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C7" w:rsidRPr="001B01C7" w:rsidRDefault="001B01C7" w:rsidP="001B01C7">
      <w:pPr>
        <w:spacing w:after="0" w:line="240" w:lineRule="auto"/>
        <w:rPr>
          <w:rFonts w:ascii="Times New Roman" w:eastAsia="Times New Roman" w:hAnsi="Times New Roman" w:cs="Times New Roman"/>
          <w:sz w:val="24"/>
          <w:szCs w:val="24"/>
        </w:rPr>
      </w:pPr>
      <w:r w:rsidRPr="001B01C7">
        <w:rPr>
          <w:rFonts w:ascii="Trebuchet MS" w:eastAsia="Times New Roman" w:hAnsi="Trebuchet MS" w:cs="Times New Roman"/>
          <w:b/>
          <w:bCs/>
          <w:color w:val="EE3D17"/>
          <w:sz w:val="27"/>
        </w:rPr>
        <w:t>Submit to the journal</w:t>
      </w:r>
      <w:r w:rsidRPr="001B01C7">
        <w:rPr>
          <w:rFonts w:ascii="Trebuchet MS" w:eastAsia="Times New Roman" w:hAnsi="Trebuchet MS" w:cs="Times New Roman"/>
          <w:color w:val="273B4A"/>
          <w:sz w:val="18"/>
          <w:szCs w:val="18"/>
        </w:rPr>
        <w:br/>
        <w:t>Present submissions to</w:t>
      </w:r>
      <w:r w:rsidRPr="001B01C7">
        <w:rPr>
          <w:rFonts w:ascii="Trebuchet MS" w:eastAsia="Times New Roman" w:hAnsi="Trebuchet MS" w:cs="Times New Roman"/>
          <w:color w:val="273B4A"/>
          <w:sz w:val="18"/>
        </w:rPr>
        <w:t> </w:t>
      </w:r>
      <w:r w:rsidR="0057282F">
        <w:rPr>
          <w:rFonts w:ascii="Trebuchet MS" w:eastAsia="Times New Roman" w:hAnsi="Trebuchet MS" w:cs="Times New Roman"/>
          <w:b/>
          <w:bCs/>
          <w:color w:val="273B4A"/>
          <w:sz w:val="18"/>
        </w:rPr>
        <w:t>ABC Journals</w:t>
      </w:r>
      <w:r w:rsidRPr="001B01C7">
        <w:rPr>
          <w:rFonts w:ascii="Trebuchet MS" w:eastAsia="Times New Roman" w:hAnsi="Trebuchet MS" w:cs="Times New Roman"/>
          <w:color w:val="273B4A"/>
          <w:sz w:val="18"/>
          <w:szCs w:val="18"/>
        </w:rPr>
        <w:t> are made using two ways (1) Online submission without login; and (2) Open Journal System (OJS). </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232F0"/>
          <w:sz w:val="20"/>
        </w:rPr>
        <w:t>Online submission without log in</w:t>
      </w:r>
      <w:r w:rsidRPr="001B01C7">
        <w:rPr>
          <w:rFonts w:ascii="Trebuchet MS" w:eastAsia="Times New Roman" w:hAnsi="Trebuchet MS" w:cs="Times New Roman"/>
          <w:color w:val="273B4A"/>
          <w:sz w:val="18"/>
          <w:szCs w:val="18"/>
        </w:rPr>
        <w:br/>
        <w:t>Online submission through the page </w:t>
      </w:r>
      <w:hyperlink r:id="rId7" w:history="1">
        <w:r w:rsidR="0057282F" w:rsidRPr="005226BA">
          <w:rPr>
            <w:rStyle w:val="Hyperlink"/>
          </w:rPr>
          <w:t>http://www.abcjournals.net/paper-submission.html</w:t>
        </w:r>
      </w:hyperlink>
      <w:r w:rsidRPr="001B01C7">
        <w:rPr>
          <w:rFonts w:ascii="Trebuchet MS" w:eastAsia="Times New Roman" w:hAnsi="Trebuchet MS" w:cs="Times New Roman"/>
          <w:color w:val="273B4A"/>
          <w:sz w:val="18"/>
          <w:szCs w:val="18"/>
        </w:rPr>
        <w:t>. A confirmation message, generated by the system, will assure you that your manuscript has been received by the Editorial Board. You are not required to open an account and no submission fee is charged.</w:t>
      </w:r>
      <w:r w:rsidRPr="001B01C7">
        <w:rPr>
          <w:rFonts w:ascii="Trebuchet MS" w:eastAsia="Times New Roman" w:hAnsi="Trebuchet MS" w:cs="Times New Roman"/>
          <w:color w:val="273B4A"/>
          <w:sz w:val="18"/>
          <w:szCs w:val="18"/>
        </w:rPr>
        <w:br/>
        <w:t>In order to carry out the online submission please perform the following steps:</w:t>
      </w:r>
      <w:r w:rsidRPr="001B01C7">
        <w:rPr>
          <w:rFonts w:ascii="Trebuchet MS" w:eastAsia="Times New Roman" w:hAnsi="Trebuchet MS" w:cs="Times New Roman"/>
          <w:color w:val="273B4A"/>
          <w:sz w:val="18"/>
          <w:szCs w:val="18"/>
        </w:rPr>
        <w:br/>
        <w:t>1. Download the </w:t>
      </w:r>
      <w:hyperlink r:id="rId8" w:history="1">
        <w:r w:rsidRPr="001B01C7">
          <w:rPr>
            <w:rFonts w:ascii="Trebuchet MS" w:eastAsia="Times New Roman" w:hAnsi="Trebuchet MS" w:cs="Times New Roman"/>
            <w:b/>
            <w:bCs/>
            <w:color w:val="4984C9"/>
            <w:sz w:val="18"/>
          </w:rPr>
          <w:t>cover letter &amp; declaration form</w:t>
        </w:r>
      </w:hyperlink>
      <w:r w:rsidRPr="001B01C7">
        <w:rPr>
          <w:rFonts w:ascii="Trebuchet MS" w:eastAsia="Times New Roman" w:hAnsi="Trebuchet MS" w:cs="Times New Roman"/>
          <w:color w:val="273B4A"/>
          <w:sz w:val="18"/>
          <w:szCs w:val="18"/>
        </w:rPr>
        <w:t>; </w:t>
      </w:r>
      <w:r w:rsidRPr="001B01C7">
        <w:rPr>
          <w:rFonts w:ascii="Trebuchet MS" w:eastAsia="Times New Roman" w:hAnsi="Trebuchet MS" w:cs="Times New Roman"/>
          <w:color w:val="273B4A"/>
          <w:sz w:val="18"/>
          <w:szCs w:val="18"/>
        </w:rPr>
        <w:br/>
        <w:t>2. Complete the conflict of interest &amp; author agreement form; </w:t>
      </w:r>
      <w:r w:rsidRPr="001B01C7">
        <w:rPr>
          <w:rFonts w:ascii="Trebuchet MS" w:eastAsia="Times New Roman" w:hAnsi="Trebuchet MS" w:cs="Times New Roman"/>
          <w:color w:val="273B4A"/>
          <w:sz w:val="18"/>
          <w:szCs w:val="18"/>
        </w:rPr>
        <w:br/>
        <w:t>3. Complete</w:t>
      </w:r>
      <w:r w:rsidRPr="001B01C7">
        <w:rPr>
          <w:rFonts w:ascii="Trebuchet MS" w:eastAsia="Times New Roman" w:hAnsi="Trebuchet MS" w:cs="Times New Roman"/>
          <w:color w:val="273B4A"/>
          <w:sz w:val="18"/>
        </w:rPr>
        <w:t> </w:t>
      </w:r>
      <w:hyperlink r:id="rId9" w:tgtFrame="_blank" w:history="1">
        <w:r w:rsidRPr="001B01C7">
          <w:rPr>
            <w:rFonts w:ascii="Trebuchet MS" w:eastAsia="Times New Roman" w:hAnsi="Trebuchet MS" w:cs="Times New Roman"/>
            <w:color w:val="4984C9"/>
            <w:sz w:val="18"/>
          </w:rPr>
          <w:t>online submission form</w:t>
        </w:r>
      </w:hyperlink>
      <w:r w:rsidRPr="001B01C7">
        <w:rPr>
          <w:rFonts w:ascii="Trebuchet MS" w:eastAsia="Times New Roman" w:hAnsi="Trebuchet MS" w:cs="Times New Roman"/>
          <w:color w:val="273B4A"/>
          <w:sz w:val="18"/>
          <w:szCs w:val="18"/>
        </w:rPr>
        <w:t>;</w:t>
      </w:r>
      <w:r w:rsidRPr="001B01C7">
        <w:rPr>
          <w:rFonts w:ascii="Trebuchet MS" w:eastAsia="Times New Roman" w:hAnsi="Trebuchet MS" w:cs="Times New Roman"/>
          <w:color w:val="273B4A"/>
          <w:sz w:val="18"/>
          <w:szCs w:val="18"/>
        </w:rPr>
        <w:br/>
        <w:t>4. Upload the conflict of interest declaration form; </w:t>
      </w:r>
      <w:r w:rsidRPr="001B01C7">
        <w:rPr>
          <w:rFonts w:ascii="Trebuchet MS" w:eastAsia="Times New Roman" w:hAnsi="Trebuchet MS" w:cs="Times New Roman"/>
          <w:color w:val="273B4A"/>
          <w:sz w:val="18"/>
          <w:szCs w:val="18"/>
        </w:rPr>
        <w:br/>
        <w:t>5. Upload your full manuscript;</w:t>
      </w:r>
      <w:r w:rsidRPr="001B01C7">
        <w:rPr>
          <w:rFonts w:ascii="Trebuchet MS" w:eastAsia="Times New Roman" w:hAnsi="Trebuchet MS" w:cs="Times New Roman"/>
          <w:color w:val="273B4A"/>
          <w:sz w:val="18"/>
          <w:szCs w:val="18"/>
        </w:rPr>
        <w:br/>
        <w:t>6. Submit;</w:t>
      </w:r>
      <w:r w:rsidRPr="001B01C7">
        <w:rPr>
          <w:rFonts w:ascii="Trebuchet MS" w:eastAsia="Times New Roman" w:hAnsi="Trebuchet MS" w:cs="Times New Roman"/>
          <w:color w:val="273B4A"/>
          <w:sz w:val="18"/>
          <w:szCs w:val="18"/>
        </w:rPr>
        <w:br/>
        <w:t>7. Check system generated confirmation message.</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Open Journal System (OJS)</w:t>
      </w:r>
      <w:r w:rsidRPr="001B01C7">
        <w:rPr>
          <w:rFonts w:ascii="Trebuchet MS" w:eastAsia="Times New Roman" w:hAnsi="Trebuchet MS" w:cs="Times New Roman"/>
          <w:color w:val="273B4A"/>
          <w:sz w:val="18"/>
          <w:szCs w:val="18"/>
        </w:rPr>
        <w:br/>
        <w:t>OJS is the online submission, peer review system and online tracking system. Registration and access is available at </w:t>
      </w:r>
      <w:hyperlink r:id="rId10" w:history="1">
        <w:r w:rsidR="0057282F" w:rsidRPr="005226BA">
          <w:rPr>
            <w:rStyle w:val="Hyperlink"/>
          </w:rPr>
          <w:t>http://journals.abc.us.org/</w:t>
        </w:r>
      </w:hyperlink>
      <w:r w:rsidRPr="001B01C7">
        <w:rPr>
          <w:rFonts w:ascii="Trebuchet MS" w:eastAsia="Times New Roman" w:hAnsi="Trebuchet MS" w:cs="Times New Roman"/>
          <w:color w:val="273B4A"/>
          <w:sz w:val="18"/>
          <w:szCs w:val="18"/>
        </w:rPr>
        <w:t>. Full information and guidance on using OJS for this journal is available here.</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273B4A"/>
          <w:sz w:val="18"/>
        </w:rPr>
        <w:t>Registering on OJS</w:t>
      </w:r>
      <w:r w:rsidRPr="001B01C7">
        <w:rPr>
          <w:rFonts w:ascii="Trebuchet MS" w:eastAsia="Times New Roman" w:hAnsi="Trebuchet MS" w:cs="Times New Roman"/>
          <w:color w:val="273B4A"/>
          <w:sz w:val="18"/>
          <w:szCs w:val="18"/>
        </w:rPr>
        <w:br/>
        <w:t>If you have not yet registered on </w:t>
      </w:r>
      <w:hyperlink r:id="rId11" w:tgtFrame="_blank" w:history="1">
        <w:r w:rsidR="0057282F">
          <w:rPr>
            <w:rFonts w:ascii="Trebuchet MS" w:eastAsia="Times New Roman" w:hAnsi="Trebuchet MS" w:cs="Times New Roman"/>
            <w:b/>
            <w:bCs/>
            <w:color w:val="4984C9"/>
            <w:sz w:val="18"/>
          </w:rPr>
          <w:t>ABC Journals</w:t>
        </w:r>
      </w:hyperlink>
      <w:r w:rsidRPr="001B01C7">
        <w:rPr>
          <w:rFonts w:ascii="Trebuchet MS" w:eastAsia="Times New Roman" w:hAnsi="Trebuchet MS" w:cs="Times New Roman"/>
          <w:color w:val="273B4A"/>
          <w:sz w:val="18"/>
          <w:szCs w:val="18"/>
        </w:rPr>
        <w:t>, please follow the instructions below:</w:t>
      </w:r>
    </w:p>
    <w:p w:rsidR="001B01C7" w:rsidRPr="001B01C7" w:rsidRDefault="001B01C7" w:rsidP="001B01C7">
      <w:pPr>
        <w:numPr>
          <w:ilvl w:val="0"/>
          <w:numId w:val="1"/>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Please click on to: </w:t>
      </w:r>
      <w:r w:rsidRPr="001B01C7">
        <w:rPr>
          <w:rFonts w:ascii="Trebuchet MS" w:eastAsia="Times New Roman" w:hAnsi="Trebuchet MS" w:cs="Times New Roman"/>
          <w:b/>
          <w:bCs/>
          <w:color w:val="4984C9"/>
          <w:sz w:val="18"/>
        </w:rPr>
        <w:t>Register</w:t>
      </w:r>
      <w:r w:rsidRPr="001B01C7">
        <w:rPr>
          <w:rFonts w:ascii="Trebuchet MS" w:eastAsia="Times New Roman" w:hAnsi="Trebuchet MS" w:cs="Times New Roman"/>
          <w:b/>
          <w:bCs/>
          <w:color w:val="273B4A"/>
          <w:sz w:val="18"/>
        </w:rPr>
        <w:t> </w:t>
      </w:r>
      <w:r w:rsidRPr="001B01C7">
        <w:rPr>
          <w:rFonts w:ascii="Trebuchet MS" w:eastAsia="Times New Roman" w:hAnsi="Trebuchet MS" w:cs="Times New Roman"/>
          <w:color w:val="273B4A"/>
          <w:sz w:val="18"/>
          <w:szCs w:val="18"/>
        </w:rPr>
        <w:t>tab</w:t>
      </w:r>
    </w:p>
    <w:p w:rsidR="001B01C7" w:rsidRPr="001B01C7" w:rsidRDefault="001B01C7" w:rsidP="001B01C7">
      <w:pPr>
        <w:numPr>
          <w:ilvl w:val="0"/>
          <w:numId w:val="1"/>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Fill in this form to register with this journal.</w:t>
      </w:r>
    </w:p>
    <w:p w:rsidR="001B01C7" w:rsidRPr="001B01C7" w:rsidRDefault="001B01C7" w:rsidP="001B01C7">
      <w:pPr>
        <w:numPr>
          <w:ilvl w:val="0"/>
          <w:numId w:val="1"/>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Follow the on-screen instructions, filling in the requested details before proceeding</w:t>
      </w:r>
    </w:p>
    <w:p w:rsidR="001B01C7" w:rsidRPr="001B01C7" w:rsidRDefault="001B01C7" w:rsidP="001B01C7">
      <w:pPr>
        <w:numPr>
          <w:ilvl w:val="0"/>
          <w:numId w:val="1"/>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You have to input your username and password of at least 6 characters. </w:t>
      </w:r>
    </w:p>
    <w:p w:rsidR="001B01C7" w:rsidRPr="001B01C7" w:rsidRDefault="001B01C7" w:rsidP="001B01C7">
      <w:pPr>
        <w:numPr>
          <w:ilvl w:val="0"/>
          <w:numId w:val="1"/>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Click on register (Button) below and your account has been created.</w:t>
      </w:r>
    </w:p>
    <w:p w:rsidR="001B01C7" w:rsidRDefault="001B01C7" w:rsidP="001B01C7">
      <w:pPr>
        <w:spacing w:after="0" w:line="240" w:lineRule="auto"/>
        <w:rPr>
          <w:rFonts w:ascii="Trebuchet MS" w:eastAsia="Times New Roman" w:hAnsi="Trebuchet MS" w:cs="Times New Roman"/>
          <w:color w:val="273B4A"/>
          <w:sz w:val="18"/>
          <w:szCs w:val="18"/>
        </w:rPr>
      </w:pPr>
    </w:p>
    <w:p w:rsidR="001B01C7" w:rsidRPr="0057282F" w:rsidRDefault="001B01C7" w:rsidP="001B01C7">
      <w:pPr>
        <w:spacing w:after="0" w:line="240" w:lineRule="auto"/>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Submitting an article to this journal on OJS</w:t>
      </w:r>
      <w:r w:rsidR="0057282F">
        <w:rPr>
          <w:rFonts w:ascii="Trebuchet MS" w:eastAsia="Times New Roman" w:hAnsi="Trebuchet MS" w:cs="Times New Roman"/>
          <w:color w:val="273B4A"/>
          <w:sz w:val="18"/>
          <w:szCs w:val="18"/>
        </w:rPr>
        <w:t xml:space="preserve"> </w:t>
      </w:r>
      <w:r w:rsidR="0057282F" w:rsidRPr="0057282F">
        <w:rPr>
          <w:rFonts w:ascii="Trebuchet MS" w:eastAsia="Times New Roman" w:hAnsi="Trebuchet MS" w:cs="Times New Roman"/>
          <w:color w:val="273B4A"/>
          <w:sz w:val="18"/>
          <w:szCs w:val="18"/>
          <w:highlight w:val="yellow"/>
        </w:rPr>
        <w:t>(Example AJASE)</w:t>
      </w:r>
    </w:p>
    <w:p w:rsidR="001B01C7" w:rsidRPr="001B01C7" w:rsidRDefault="001B01C7" w:rsidP="001B01C7">
      <w:pPr>
        <w:numPr>
          <w:ilvl w:val="0"/>
          <w:numId w:val="2"/>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Please log in to </w:t>
      </w:r>
      <w:r w:rsidR="0057282F">
        <w:rPr>
          <w:rFonts w:ascii="Trebuchet MS" w:eastAsia="Times New Roman" w:hAnsi="Trebuchet MS" w:cs="Times New Roman"/>
          <w:i/>
          <w:iCs/>
          <w:color w:val="273B4A"/>
          <w:sz w:val="18"/>
        </w:rPr>
        <w:t>ABC Journals</w:t>
      </w:r>
      <w:r w:rsidRPr="001B01C7">
        <w:rPr>
          <w:rFonts w:ascii="Trebuchet MS" w:eastAsia="Times New Roman" w:hAnsi="Trebuchet MS" w:cs="Times New Roman"/>
          <w:color w:val="273B4A"/>
          <w:sz w:val="18"/>
          <w:szCs w:val="18"/>
        </w:rPr>
        <w:t> at </w:t>
      </w:r>
      <w:hyperlink r:id="rId12" w:tgtFrame="_blank" w:history="1">
        <w:r w:rsidRPr="001B01C7">
          <w:rPr>
            <w:rFonts w:ascii="Trebuchet MS" w:eastAsia="Times New Roman" w:hAnsi="Trebuchet MS" w:cs="Times New Roman"/>
            <w:color w:val="4984C9"/>
            <w:sz w:val="18"/>
          </w:rPr>
          <w:t>http://journals.abc.us.org/index.php/</w:t>
        </w:r>
        <w:r w:rsidR="0057282F">
          <w:rPr>
            <w:rFonts w:ascii="Trebuchet MS" w:eastAsia="Times New Roman" w:hAnsi="Trebuchet MS" w:cs="Times New Roman"/>
            <w:color w:val="4984C9"/>
            <w:sz w:val="18"/>
          </w:rPr>
          <w:t>ABC Journals</w:t>
        </w:r>
        <w:r w:rsidRPr="001B01C7">
          <w:rPr>
            <w:rFonts w:ascii="Trebuchet MS" w:eastAsia="Times New Roman" w:hAnsi="Trebuchet MS" w:cs="Times New Roman"/>
            <w:color w:val="4984C9"/>
            <w:sz w:val="18"/>
          </w:rPr>
          <w:t>/login</w:t>
        </w:r>
      </w:hyperlink>
      <w:r w:rsidRPr="001B01C7">
        <w:rPr>
          <w:rFonts w:ascii="Trebuchet MS" w:eastAsia="Times New Roman" w:hAnsi="Trebuchet MS" w:cs="Times New Roman"/>
          <w:color w:val="273B4A"/>
          <w:sz w:val="18"/>
          <w:szCs w:val="18"/>
        </w:rPr>
        <w:t> with your username and password. This will take you through to the</w:t>
      </w:r>
      <w:r w:rsidRPr="001B01C7">
        <w:rPr>
          <w:rFonts w:ascii="Trebuchet MS" w:eastAsia="Times New Roman" w:hAnsi="Trebuchet MS" w:cs="Times New Roman"/>
          <w:color w:val="273B4A"/>
          <w:sz w:val="18"/>
        </w:rPr>
        <w:t> </w:t>
      </w:r>
      <w:r w:rsidRPr="001B01C7">
        <w:rPr>
          <w:rFonts w:ascii="Trebuchet MS" w:eastAsia="Times New Roman" w:hAnsi="Trebuchet MS" w:cs="Times New Roman"/>
          <w:b/>
          <w:bCs/>
          <w:color w:val="273B4A"/>
          <w:sz w:val="18"/>
        </w:rPr>
        <w:t>User Home</w:t>
      </w:r>
      <w:r w:rsidRPr="001B01C7">
        <w:rPr>
          <w:rFonts w:ascii="Trebuchet MS" w:eastAsia="Times New Roman" w:hAnsi="Trebuchet MS" w:cs="Times New Roman"/>
          <w:color w:val="273B4A"/>
          <w:sz w:val="18"/>
        </w:rPr>
        <w:t> </w:t>
      </w:r>
      <w:r w:rsidRPr="001B01C7">
        <w:rPr>
          <w:rFonts w:ascii="Trebuchet MS" w:eastAsia="Times New Roman" w:hAnsi="Trebuchet MS" w:cs="Times New Roman"/>
          <w:color w:val="273B4A"/>
          <w:sz w:val="18"/>
          <w:szCs w:val="18"/>
        </w:rPr>
        <w:t>page (To submit manuscripts for this journal, click on the [</w:t>
      </w:r>
      <w:r w:rsidRPr="001B01C7">
        <w:rPr>
          <w:rFonts w:ascii="Trebuchet MS" w:eastAsia="Times New Roman" w:hAnsi="Trebuchet MS" w:cs="Times New Roman"/>
          <w:b/>
          <w:bCs/>
          <w:color w:val="273B4A"/>
          <w:sz w:val="18"/>
        </w:rPr>
        <w:t>New Submission</w:t>
      </w:r>
      <w:r w:rsidRPr="001B01C7">
        <w:rPr>
          <w:rFonts w:ascii="Trebuchet MS" w:eastAsia="Times New Roman" w:hAnsi="Trebuchet MS" w:cs="Times New Roman"/>
          <w:color w:val="273B4A"/>
          <w:sz w:val="18"/>
          <w:szCs w:val="18"/>
        </w:rPr>
        <w:t>] link in the Rihgt side column)</w:t>
      </w:r>
    </w:p>
    <w:p w:rsidR="001B01C7" w:rsidRPr="001B01C7" w:rsidRDefault="001B01C7" w:rsidP="001B01C7">
      <w:pPr>
        <w:numPr>
          <w:ilvl w:val="0"/>
          <w:numId w:val="2"/>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You will be directed to the five step process for submission (1. START || 2. UPLOAD SUBMISSION || 3. ENTER METADATA || 4. UPLOAD SUPPLEMENTARY FILES || 5. CONFIRMATION).</w:t>
      </w:r>
    </w:p>
    <w:p w:rsidR="001B01C7" w:rsidRPr="001B01C7" w:rsidRDefault="001B01C7" w:rsidP="001B01C7">
      <w:pPr>
        <w:numPr>
          <w:ilvl w:val="0"/>
          <w:numId w:val="2"/>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Complete the</w:t>
      </w:r>
      <w:r w:rsidRPr="001B01C7">
        <w:rPr>
          <w:rFonts w:ascii="Trebuchet MS" w:eastAsia="Times New Roman" w:hAnsi="Trebuchet MS" w:cs="Times New Roman"/>
          <w:color w:val="273B4A"/>
          <w:sz w:val="18"/>
        </w:rPr>
        <w:t> </w:t>
      </w:r>
      <w:r w:rsidRPr="001B01C7">
        <w:rPr>
          <w:rFonts w:ascii="Trebuchet MS" w:eastAsia="Times New Roman" w:hAnsi="Trebuchet MS" w:cs="Times New Roman"/>
          <w:b/>
          <w:bCs/>
          <w:color w:val="273B4A"/>
          <w:sz w:val="18"/>
        </w:rPr>
        <w:t>Submission Checklist</w:t>
      </w:r>
      <w:r w:rsidRPr="001B01C7">
        <w:rPr>
          <w:rFonts w:ascii="Trebuchet MS" w:eastAsia="Times New Roman" w:hAnsi="Trebuchet MS" w:cs="Times New Roman"/>
          <w:color w:val="273B4A"/>
          <w:sz w:val="18"/>
        </w:rPr>
        <w:t> </w:t>
      </w:r>
      <w:r w:rsidRPr="001B01C7">
        <w:rPr>
          <w:rFonts w:ascii="Trebuchet MS" w:eastAsia="Times New Roman" w:hAnsi="Trebuchet MS" w:cs="Times New Roman"/>
          <w:color w:val="273B4A"/>
          <w:sz w:val="18"/>
          <w:szCs w:val="18"/>
        </w:rPr>
        <w:t>and click on the</w:t>
      </w:r>
      <w:r w:rsidRPr="001B01C7">
        <w:rPr>
          <w:rFonts w:ascii="Trebuchet MS" w:eastAsia="Times New Roman" w:hAnsi="Trebuchet MS" w:cs="Times New Roman"/>
          <w:color w:val="273B4A"/>
          <w:sz w:val="18"/>
        </w:rPr>
        <w:t> </w:t>
      </w:r>
      <w:r w:rsidRPr="001B01C7">
        <w:rPr>
          <w:rFonts w:ascii="Trebuchet MS" w:eastAsia="Times New Roman" w:hAnsi="Trebuchet MS" w:cs="Times New Roman"/>
          <w:b/>
          <w:bCs/>
          <w:color w:val="273B4A"/>
          <w:sz w:val="18"/>
        </w:rPr>
        <w:t>[Save and Continue]</w:t>
      </w:r>
      <w:r w:rsidRPr="001B01C7">
        <w:rPr>
          <w:rFonts w:ascii="Trebuchet MS" w:eastAsia="Times New Roman" w:hAnsi="Trebuchet MS" w:cs="Times New Roman"/>
          <w:color w:val="273B4A"/>
          <w:sz w:val="18"/>
        </w:rPr>
        <w:t> </w:t>
      </w:r>
      <w:r w:rsidRPr="001B01C7">
        <w:rPr>
          <w:rFonts w:ascii="Trebuchet MS" w:eastAsia="Times New Roman" w:hAnsi="Trebuchet MS" w:cs="Times New Roman"/>
          <w:color w:val="273B4A"/>
          <w:sz w:val="18"/>
          <w:szCs w:val="18"/>
        </w:rPr>
        <w:t>button for step 2. In step 2 upload the submission manuscript and click on the </w:t>
      </w:r>
      <w:r w:rsidRPr="001B01C7">
        <w:rPr>
          <w:rFonts w:ascii="Trebuchet MS" w:eastAsia="Times New Roman" w:hAnsi="Trebuchet MS" w:cs="Times New Roman"/>
          <w:b/>
          <w:bCs/>
          <w:color w:val="273B4A"/>
          <w:sz w:val="18"/>
        </w:rPr>
        <w:t>[Save and Continue] </w:t>
      </w:r>
      <w:r w:rsidRPr="001B01C7">
        <w:rPr>
          <w:rFonts w:ascii="Trebuchet MS" w:eastAsia="Times New Roman" w:hAnsi="Trebuchet MS" w:cs="Times New Roman"/>
          <w:color w:val="273B4A"/>
          <w:sz w:val="18"/>
          <w:szCs w:val="18"/>
        </w:rPr>
        <w:t>for step 3. Enter complete metadata (Author details, Title, Abstract, Indexing Keywords, references and contributors and supporting agencies, if any) here and click on the </w:t>
      </w:r>
      <w:r w:rsidRPr="001B01C7">
        <w:rPr>
          <w:rFonts w:ascii="Trebuchet MS" w:eastAsia="Times New Roman" w:hAnsi="Trebuchet MS" w:cs="Times New Roman"/>
          <w:b/>
          <w:bCs/>
          <w:color w:val="273B4A"/>
          <w:sz w:val="18"/>
        </w:rPr>
        <w:t>[Save and Continue]</w:t>
      </w:r>
      <w:r w:rsidRPr="001B01C7">
        <w:rPr>
          <w:rFonts w:ascii="Trebuchet MS" w:eastAsia="Times New Roman" w:hAnsi="Trebuchet MS" w:cs="Times New Roman"/>
          <w:color w:val="273B4A"/>
          <w:sz w:val="18"/>
        </w:rPr>
        <w:t> </w:t>
      </w:r>
      <w:r w:rsidRPr="001B01C7">
        <w:rPr>
          <w:rFonts w:ascii="Trebuchet MS" w:eastAsia="Times New Roman" w:hAnsi="Trebuchet MS" w:cs="Times New Roman"/>
          <w:color w:val="273B4A"/>
          <w:sz w:val="18"/>
          <w:szCs w:val="18"/>
        </w:rPr>
        <w:t>for step 4. In step 4 upload supplementary files (if any). If no supplementary just skip the page and</w:t>
      </w:r>
      <w:r w:rsidRPr="001B01C7">
        <w:rPr>
          <w:rFonts w:ascii="Trebuchet MS" w:eastAsia="Times New Roman" w:hAnsi="Trebuchet MS" w:cs="Times New Roman"/>
          <w:color w:val="273B4A"/>
          <w:sz w:val="18"/>
        </w:rPr>
        <w:t> </w:t>
      </w:r>
      <w:r w:rsidRPr="001B01C7">
        <w:rPr>
          <w:rFonts w:ascii="Trebuchet MS" w:eastAsia="Times New Roman" w:hAnsi="Trebuchet MS" w:cs="Times New Roman"/>
          <w:color w:val="273B4A"/>
          <w:sz w:val="18"/>
          <w:szCs w:val="18"/>
        </w:rPr>
        <w:t>click on the </w:t>
      </w:r>
      <w:r w:rsidRPr="001B01C7">
        <w:rPr>
          <w:rFonts w:ascii="Trebuchet MS" w:eastAsia="Times New Roman" w:hAnsi="Trebuchet MS" w:cs="Times New Roman"/>
          <w:b/>
          <w:bCs/>
          <w:color w:val="273B4A"/>
          <w:sz w:val="18"/>
        </w:rPr>
        <w:t>[Save and Continue] </w:t>
      </w:r>
      <w:r w:rsidRPr="001B01C7">
        <w:rPr>
          <w:rFonts w:ascii="Trebuchet MS" w:eastAsia="Times New Roman" w:hAnsi="Trebuchet MS" w:cs="Times New Roman"/>
          <w:color w:val="273B4A"/>
          <w:sz w:val="18"/>
          <w:szCs w:val="18"/>
        </w:rPr>
        <w:t>for step 5. In step 5 check your submission file summary (ID -- ORIGINAL -- FILE NAME -- TYPE -- FILE SIZE -- DATE UPLOADED) and click on the </w:t>
      </w:r>
      <w:r w:rsidRPr="001B01C7">
        <w:rPr>
          <w:rFonts w:ascii="Trebuchet MS" w:eastAsia="Times New Roman" w:hAnsi="Trebuchet MS" w:cs="Times New Roman"/>
          <w:b/>
          <w:bCs/>
          <w:color w:val="273B4A"/>
          <w:sz w:val="18"/>
        </w:rPr>
        <w:t>[Finish Submission].</w:t>
      </w:r>
    </w:p>
    <w:p w:rsidR="0057282F" w:rsidRDefault="001B01C7" w:rsidP="0057282F">
      <w:pPr>
        <w:spacing w:after="0" w:line="240" w:lineRule="auto"/>
        <w:jc w:val="both"/>
        <w:rPr>
          <w:rFonts w:ascii="Trebuchet MS" w:eastAsia="Times New Roman" w:hAnsi="Trebuchet MS" w:cs="Times New Roman"/>
          <w:b/>
          <w:bCs/>
          <w:color w:val="1138F3"/>
          <w:sz w:val="18"/>
        </w:rPr>
      </w:pP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Editorial Objectives</w:t>
      </w:r>
    </w:p>
    <w:p w:rsidR="0057282F" w:rsidRDefault="0057282F" w:rsidP="0057282F">
      <w:pPr>
        <w:spacing w:after="0" w:line="240" w:lineRule="auto"/>
        <w:jc w:val="both"/>
        <w:rPr>
          <w:rFonts w:ascii="Trebuchet MS" w:eastAsia="Times New Roman" w:hAnsi="Trebuchet MS" w:cs="Times New Roman"/>
          <w:color w:val="273B4A"/>
          <w:sz w:val="18"/>
          <w:szCs w:val="18"/>
        </w:rPr>
      </w:pPr>
      <w:r>
        <w:rPr>
          <w:rFonts w:ascii="Trebuchet MS" w:eastAsia="Times New Roman" w:hAnsi="Trebuchet MS" w:cs="Times New Roman"/>
          <w:color w:val="273B4A"/>
          <w:sz w:val="18"/>
          <w:szCs w:val="18"/>
        </w:rPr>
        <w:t>Most of ABC Journals</w:t>
      </w:r>
      <w:r w:rsidR="001B01C7" w:rsidRPr="001B01C7">
        <w:rPr>
          <w:rFonts w:ascii="Trebuchet MS" w:eastAsia="Times New Roman" w:hAnsi="Trebuchet MS" w:cs="Times New Roman"/>
          <w:color w:val="273B4A"/>
          <w:sz w:val="18"/>
          <w:szCs w:val="18"/>
        </w:rPr>
        <w:t> </w:t>
      </w:r>
      <w:r>
        <w:rPr>
          <w:rFonts w:ascii="Trebuchet MS" w:eastAsia="Times New Roman" w:hAnsi="Trebuchet MS" w:cs="Times New Roman"/>
          <w:color w:val="273B4A"/>
          <w:sz w:val="18"/>
          <w:szCs w:val="18"/>
        </w:rPr>
        <w:t>are</w:t>
      </w:r>
      <w:r w:rsidR="001B01C7" w:rsidRPr="001B01C7">
        <w:rPr>
          <w:rFonts w:ascii="Trebuchet MS" w:eastAsia="Times New Roman" w:hAnsi="Trebuchet MS" w:cs="Times New Roman"/>
          <w:color w:val="273B4A"/>
          <w:sz w:val="18"/>
          <w:szCs w:val="18"/>
        </w:rPr>
        <w:t xml:space="preserve"> </w:t>
      </w:r>
      <w:r>
        <w:rPr>
          <w:rFonts w:ascii="Trebuchet MS" w:eastAsia="Times New Roman" w:hAnsi="Trebuchet MS" w:cs="Times New Roman"/>
          <w:color w:val="273B4A"/>
          <w:sz w:val="18"/>
          <w:szCs w:val="18"/>
        </w:rPr>
        <w:t>the</w:t>
      </w:r>
      <w:r w:rsidR="001B01C7" w:rsidRPr="001B01C7">
        <w:rPr>
          <w:rFonts w:ascii="Trebuchet MS" w:eastAsia="Times New Roman" w:hAnsi="Trebuchet MS" w:cs="Times New Roman"/>
          <w:color w:val="273B4A"/>
          <w:sz w:val="18"/>
          <w:szCs w:val="18"/>
        </w:rPr>
        <w:t xml:space="preserve"> international, double blind peer-reviewed,</w:t>
      </w:r>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4984C9"/>
          <w:sz w:val="18"/>
        </w:rPr>
        <w:t>Google Scholar</w:t>
      </w:r>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273B4A"/>
          <w:sz w:val="18"/>
          <w:szCs w:val="18"/>
        </w:rPr>
        <w:t>and </w:t>
      </w:r>
      <w:hyperlink r:id="rId13" w:tgtFrame="_blank" w:history="1">
        <w:r w:rsidR="001B01C7" w:rsidRPr="001B01C7">
          <w:rPr>
            <w:rFonts w:ascii="Trebuchet MS" w:eastAsia="Times New Roman" w:hAnsi="Trebuchet MS" w:cs="Times New Roman"/>
            <w:color w:val="4984C9"/>
            <w:sz w:val="18"/>
          </w:rPr>
          <w:t>OAI</w:t>
        </w:r>
      </w:hyperlink>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273B4A"/>
          <w:sz w:val="18"/>
          <w:szCs w:val="18"/>
        </w:rPr>
        <w:t>supported BASE-World Cat-abcGATE indexed,</w:t>
      </w:r>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4984C9"/>
          <w:sz w:val="18"/>
        </w:rPr>
        <w:t>EZB</w:t>
      </w:r>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273B4A"/>
          <w:sz w:val="18"/>
          <w:szCs w:val="18"/>
        </w:rPr>
        <w:t>listed </w:t>
      </w:r>
      <w:hyperlink r:id="rId14" w:tgtFrame="_blank" w:history="1">
        <w:r w:rsidR="001B01C7" w:rsidRPr="001B01C7">
          <w:rPr>
            <w:rFonts w:ascii="Trebuchet MS" w:eastAsia="Times New Roman" w:hAnsi="Trebuchet MS" w:cs="Times New Roman"/>
            <w:color w:val="4984C9"/>
            <w:sz w:val="18"/>
          </w:rPr>
          <w:t>RoMEO blue</w:t>
        </w:r>
      </w:hyperlink>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273B4A"/>
          <w:sz w:val="18"/>
          <w:szCs w:val="18"/>
        </w:rPr>
        <w:t>journal devoted to research in the broad field of applied sciences and engineering disciplines in academic, government, corporate, scientific and commercial contexts. Within this</w:t>
      </w:r>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4984C9"/>
          <w:sz w:val="18"/>
        </w:rPr>
        <w:t>broad framework</w:t>
      </w:r>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273B4A"/>
          <w:sz w:val="18"/>
          <w:szCs w:val="18"/>
        </w:rPr>
        <w:t>the journal seeks to provide a forum for experts. This journal provides immediate open access to its content on the principle that making research freely available to the public supports a greater global exchange of knowledge.</w:t>
      </w:r>
    </w:p>
    <w:p w:rsidR="0057282F" w:rsidRDefault="001B01C7" w:rsidP="0057282F">
      <w:p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br/>
        <w:t>The journal registered in the ISSN Register (the world catalogue of serials and continuing resources, taken from the ISO standard 3297 which defines the ISSN and its uses). Articles in this journal have undergone a rigorous blind peer review system, based on initial editor screening and involving in-country and international refereeing, ensures that articles meet the highest standards of quality. </w:t>
      </w:r>
    </w:p>
    <w:p w:rsidR="0057282F" w:rsidRDefault="001B01C7" w:rsidP="0057282F">
      <w:p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Submissions</w:t>
      </w:r>
      <w:r w:rsidRPr="001B01C7">
        <w:rPr>
          <w:rFonts w:ascii="Trebuchet MS" w:eastAsia="Times New Roman" w:hAnsi="Trebuchet MS" w:cs="Times New Roman"/>
          <w:color w:val="273B4A"/>
          <w:sz w:val="18"/>
          <w:szCs w:val="18"/>
        </w:rPr>
        <w:br/>
        <w:t xml:space="preserve">Prospective authors should ensure their papers meet the journal scope and must adhere to the author guidelines. Every submission must spell out the implications of findings in the paper (these should be mentioned in </w:t>
      </w:r>
      <w:r w:rsidRPr="001B01C7">
        <w:rPr>
          <w:rFonts w:ascii="Trebuchet MS" w:eastAsia="Times New Roman" w:hAnsi="Trebuchet MS" w:cs="Times New Roman"/>
          <w:color w:val="273B4A"/>
          <w:sz w:val="18"/>
          <w:szCs w:val="18"/>
        </w:rPr>
        <w:lastRenderedPageBreak/>
        <w:t xml:space="preserve">the introduction, objectives, </w:t>
      </w:r>
      <w:r w:rsidR="0057282F" w:rsidRPr="001B01C7">
        <w:rPr>
          <w:rFonts w:ascii="Trebuchet MS" w:eastAsia="Times New Roman" w:hAnsi="Trebuchet MS" w:cs="Times New Roman"/>
          <w:color w:val="273B4A"/>
          <w:sz w:val="18"/>
          <w:szCs w:val="18"/>
        </w:rPr>
        <w:t>and research</w:t>
      </w:r>
      <w:r w:rsidRPr="001B01C7">
        <w:rPr>
          <w:rFonts w:ascii="Trebuchet MS" w:eastAsia="Times New Roman" w:hAnsi="Trebuchet MS" w:cs="Times New Roman"/>
          <w:color w:val="273B4A"/>
          <w:sz w:val="18"/>
          <w:szCs w:val="18"/>
        </w:rPr>
        <w:t xml:space="preserve"> methodology, discussion and conclusion sections of your paper.) Papers which focus on findings for specific sectors without adequate attention to the objectives of the study will not be accepted.</w:t>
      </w:r>
      <w:r w:rsidRPr="001B01C7">
        <w:rPr>
          <w:rFonts w:ascii="Trebuchet MS" w:eastAsia="Times New Roman" w:hAnsi="Trebuchet MS" w:cs="Times New Roman"/>
          <w:color w:val="273B4A"/>
          <w:sz w:val="18"/>
          <w:szCs w:val="18"/>
        </w:rPr>
        <w:br/>
        <w:t>In general only research-based submissions will be considered. Such submissions may be any type of research, including technical or conceptual. </w:t>
      </w:r>
    </w:p>
    <w:p w:rsidR="0057282F" w:rsidRDefault="001B01C7" w:rsidP="0057282F">
      <w:p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 xml:space="preserve">There are several types of submissions that </w:t>
      </w:r>
      <w:r w:rsidR="0057282F">
        <w:rPr>
          <w:rFonts w:ascii="Trebuchet MS" w:eastAsia="Times New Roman" w:hAnsi="Trebuchet MS" w:cs="Times New Roman"/>
          <w:color w:val="273B4A"/>
          <w:sz w:val="18"/>
          <w:szCs w:val="18"/>
        </w:rPr>
        <w:t>ABC JOURNALS</w:t>
      </w:r>
      <w:r w:rsidRPr="001B01C7">
        <w:rPr>
          <w:rFonts w:ascii="Trebuchet MS" w:eastAsia="Times New Roman" w:hAnsi="Trebuchet MS" w:cs="Times New Roman"/>
          <w:color w:val="273B4A"/>
          <w:sz w:val="18"/>
          <w:szCs w:val="18"/>
        </w:rPr>
        <w:t xml:space="preserve"> generally rejects: </w:t>
      </w:r>
    </w:p>
    <w:p w:rsidR="001B01C7" w:rsidRDefault="001B01C7" w:rsidP="0057282F">
      <w:pPr>
        <w:spacing w:after="0" w:line="240" w:lineRule="auto"/>
        <w:rPr>
          <w:rFonts w:ascii="Trebuchet MS" w:eastAsia="Times New Roman" w:hAnsi="Trebuchet MS" w:cs="Times New Roman"/>
          <w:b/>
          <w:bCs/>
          <w:color w:val="1138F3"/>
          <w:sz w:val="18"/>
        </w:rPr>
      </w:pPr>
      <w:r w:rsidRPr="001B01C7">
        <w:rPr>
          <w:rFonts w:ascii="Trebuchet MS" w:eastAsia="Times New Roman" w:hAnsi="Trebuchet MS" w:cs="Times New Roman"/>
          <w:color w:val="273B4A"/>
          <w:sz w:val="18"/>
          <w:szCs w:val="18"/>
        </w:rPr>
        <w:t>• Viewpoints, literature reviews or general reviews of a field or topic</w:t>
      </w:r>
      <w:r w:rsidRPr="001B01C7">
        <w:rPr>
          <w:rFonts w:ascii="Trebuchet MS" w:eastAsia="Times New Roman" w:hAnsi="Trebuchet MS" w:cs="Times New Roman"/>
          <w:color w:val="273B4A"/>
          <w:sz w:val="18"/>
          <w:szCs w:val="18"/>
        </w:rPr>
        <w:br/>
        <w:t xml:space="preserve">• Papers that require mathematics to develop, test or </w:t>
      </w:r>
      <w:r w:rsidR="0057282F" w:rsidRPr="001B01C7">
        <w:rPr>
          <w:rFonts w:ascii="Trebuchet MS" w:eastAsia="Times New Roman" w:hAnsi="Trebuchet MS" w:cs="Times New Roman"/>
          <w:color w:val="273B4A"/>
          <w:sz w:val="18"/>
          <w:szCs w:val="18"/>
        </w:rPr>
        <w:t>analyze</w:t>
      </w:r>
      <w:r w:rsidRPr="001B01C7">
        <w:rPr>
          <w:rFonts w:ascii="Trebuchet MS" w:eastAsia="Times New Roman" w:hAnsi="Trebuchet MS" w:cs="Times New Roman"/>
          <w:color w:val="273B4A"/>
          <w:sz w:val="18"/>
          <w:szCs w:val="18"/>
        </w:rPr>
        <w:t xml:space="preserve"> concepts or findings (these require non-mathematical explanations for the readership of </w:t>
      </w:r>
      <w:r w:rsidR="0057282F">
        <w:rPr>
          <w:rFonts w:ascii="Trebuchet MS" w:eastAsia="Times New Roman" w:hAnsi="Trebuchet MS" w:cs="Times New Roman"/>
          <w:color w:val="273B4A"/>
          <w:sz w:val="18"/>
          <w:szCs w:val="18"/>
        </w:rPr>
        <w:t>ABC JOURNALS</w:t>
      </w:r>
      <w:r w:rsidRPr="001B01C7">
        <w:rPr>
          <w:rFonts w:ascii="Trebuchet MS" w:eastAsia="Times New Roman" w:hAnsi="Trebuchet MS" w:cs="Times New Roman"/>
          <w:color w:val="273B4A"/>
          <w:sz w:val="18"/>
          <w:szCs w:val="18"/>
        </w:rPr>
        <w:t>)</w:t>
      </w:r>
      <w:r w:rsidRPr="001B01C7">
        <w:rPr>
          <w:rFonts w:ascii="Trebuchet MS" w:eastAsia="Times New Roman" w:hAnsi="Trebuchet MS" w:cs="Times New Roman"/>
          <w:color w:val="273B4A"/>
          <w:sz w:val="18"/>
          <w:szCs w:val="18"/>
        </w:rPr>
        <w:br/>
        <w:t>• Questionnaire-based studies based on convenience samples that expand previous studies only moderately (these should focus on a new topic, and argue convincingly that convenience sampling is necessary, to be acceptable)</w:t>
      </w:r>
      <w:r w:rsidRPr="001B01C7">
        <w:rPr>
          <w:rFonts w:ascii="Trebuchet MS" w:eastAsia="Times New Roman" w:hAnsi="Trebuchet MS" w:cs="Times New Roman"/>
          <w:color w:val="273B4A"/>
          <w:sz w:val="18"/>
          <w:szCs w:val="18"/>
        </w:rPr>
        <w:br/>
        <w:t>• TAM or other standard model-based submissions applied in a formulaic way to a limited population and which do not significantly advance our knowledge of the topic</w:t>
      </w:r>
      <w:r w:rsidRPr="001B01C7">
        <w:rPr>
          <w:rFonts w:ascii="Trebuchet MS" w:eastAsia="Times New Roman" w:hAnsi="Trebuchet MS" w:cs="Times New Roman"/>
          <w:color w:val="273B4A"/>
          <w:sz w:val="18"/>
          <w:szCs w:val="18"/>
        </w:rPr>
        <w:br/>
      </w:r>
    </w:p>
    <w:p w:rsidR="0057282F" w:rsidRDefault="001B01C7" w:rsidP="0057282F">
      <w:pPr>
        <w:spacing w:after="0" w:line="240" w:lineRule="auto"/>
        <w:jc w:val="both"/>
        <w:rPr>
          <w:rFonts w:ascii="Trebuchet MS" w:eastAsia="Times New Roman" w:hAnsi="Trebuchet MS" w:cs="Times New Roman"/>
          <w:b/>
          <w:bCs/>
          <w:color w:val="1138F3"/>
          <w:sz w:val="18"/>
        </w:rPr>
      </w:pPr>
      <w:r w:rsidRPr="001B01C7">
        <w:rPr>
          <w:rFonts w:ascii="Trebuchet MS" w:eastAsia="Times New Roman" w:hAnsi="Trebuchet MS" w:cs="Times New Roman"/>
          <w:b/>
          <w:bCs/>
          <w:color w:val="1138F3"/>
          <w:sz w:val="18"/>
        </w:rPr>
        <w:t>Review process</w:t>
      </w:r>
    </w:p>
    <w:p w:rsidR="0057282F" w:rsidRDefault="001B01C7" w:rsidP="0057282F">
      <w:pPr>
        <w:spacing w:after="0" w:line="240" w:lineRule="auto"/>
        <w:jc w:val="both"/>
        <w:rPr>
          <w:rFonts w:ascii="Trebuchet MS" w:eastAsia="Times New Roman" w:hAnsi="Trebuchet MS" w:cs="Times New Roman"/>
          <w:color w:val="273B4A"/>
          <w:sz w:val="18"/>
          <w:szCs w:val="18"/>
          <w:shd w:val="clear" w:color="auto" w:fill="EFE8DC"/>
        </w:rPr>
      </w:pPr>
      <w:r w:rsidRPr="001B01C7">
        <w:rPr>
          <w:rFonts w:ascii="Trebuchet MS" w:eastAsia="Times New Roman" w:hAnsi="Trebuchet MS" w:cs="Times New Roman"/>
          <w:color w:val="273B4A"/>
          <w:sz w:val="18"/>
          <w:szCs w:val="18"/>
        </w:rPr>
        <w:t>Each paper is reviewed by the editor and, if it is judged suitable for this publication, it is then sent to at least two independent referees for double blind peer review. Based on their recommendation, as well as consultation between relevant Editorial Board members the editor then decides whether the paper should be accepted as is, revised or rejected. The editor may make use of </w:t>
      </w:r>
      <w:hyperlink r:id="rId15" w:tgtFrame="_blank" w:history="1">
        <w:r w:rsidRPr="001B01C7">
          <w:rPr>
            <w:rFonts w:ascii="Trebuchet MS" w:eastAsia="Times New Roman" w:hAnsi="Trebuchet MS" w:cs="Times New Roman"/>
            <w:color w:val="4984C9"/>
            <w:sz w:val="18"/>
          </w:rPr>
          <w:t>Grammarly</w:t>
        </w:r>
      </w:hyperlink>
      <w:r w:rsidRPr="001B01C7">
        <w:rPr>
          <w:rFonts w:ascii="Trebuchet MS" w:eastAsia="Times New Roman" w:hAnsi="Trebuchet MS" w:cs="Times New Roman"/>
          <w:color w:val="273B4A"/>
          <w:sz w:val="18"/>
          <w:szCs w:val="18"/>
        </w:rPr>
        <w:t> and </w:t>
      </w:r>
      <w:hyperlink r:id="rId16" w:tgtFrame="_blank" w:history="1">
        <w:r w:rsidRPr="001B01C7">
          <w:rPr>
            <w:rFonts w:ascii="Trebuchet MS" w:eastAsia="Times New Roman" w:hAnsi="Trebuchet MS" w:cs="Times New Roman"/>
            <w:color w:val="4984C9"/>
            <w:sz w:val="18"/>
          </w:rPr>
          <w:t>Paperrater</w:t>
        </w:r>
      </w:hyperlink>
      <w:r w:rsidRPr="001B01C7">
        <w:rPr>
          <w:rFonts w:ascii="Trebuchet MS" w:eastAsia="Times New Roman" w:hAnsi="Trebuchet MS" w:cs="Times New Roman"/>
          <w:color w:val="273B4A"/>
          <w:sz w:val="18"/>
          <w:szCs w:val="18"/>
        </w:rPr>
        <w:t> software for checking the originality of submissions received.</w:t>
      </w:r>
      <w:r w:rsidRPr="001B01C7">
        <w:rPr>
          <w:rFonts w:ascii="Trebuchet MS" w:eastAsia="Times New Roman" w:hAnsi="Trebuchet MS" w:cs="Times New Roman"/>
          <w:color w:val="273B4A"/>
          <w:sz w:val="18"/>
          <w:szCs w:val="18"/>
          <w:shd w:val="clear" w:color="auto" w:fill="EFE8DC"/>
        </w:rPr>
        <w:t> </w:t>
      </w:r>
    </w:p>
    <w:p w:rsidR="0057282F" w:rsidRDefault="001B01C7" w:rsidP="0057282F">
      <w:p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Copyright</w:t>
      </w:r>
      <w:r w:rsidRPr="001B01C7">
        <w:rPr>
          <w:rFonts w:ascii="Trebuchet MS" w:eastAsia="Times New Roman" w:hAnsi="Trebuchet MS" w:cs="Times New Roman"/>
          <w:color w:val="273B4A"/>
          <w:sz w:val="18"/>
          <w:szCs w:val="18"/>
        </w:rPr>
        <w:br/>
        <w:t>Articles submitted to the journal should not have been published before in their current or substantially similar form, or be under consideration for publication with another journal. Publishing paper with this journal means that the author or authors retain the copyright in the paper. This journal is granted an exclusive non commercial reuse license by the author(s), but the author(s) are able to put the paper onto a website, distribute it to colleagues, give it to students, use it in your thesis etc, so long as the use is not directed at commercial advantage or toward private monetary gain. </w:t>
      </w:r>
    </w:p>
    <w:p w:rsidR="0057282F" w:rsidRDefault="001B01C7" w:rsidP="0057282F">
      <w:p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The author(s) can reuse the figures and tables and other information contained in their paper published by this journal in future papers or work without having to ask anyone for permission, provided that the figures, tables or other information that is included in the new paper or work properly references the published paper as the source of the figures, tables or other information, and the new paper or work is not direct at private monetary gain or commercial advantage.</w:t>
      </w:r>
    </w:p>
    <w:p w:rsidR="001B01C7" w:rsidRPr="001B01C7" w:rsidRDefault="001B01C7" w:rsidP="0057282F">
      <w:pPr>
        <w:spacing w:after="0" w:line="240" w:lineRule="auto"/>
        <w:jc w:val="both"/>
        <w:rPr>
          <w:rFonts w:ascii="Times New Roman" w:eastAsia="Times New Roman" w:hAnsi="Times New Roman" w:cs="Times New Roman"/>
          <w:sz w:val="24"/>
          <w:szCs w:val="24"/>
        </w:rPr>
      </w:pP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License</w:t>
      </w:r>
      <w:r w:rsidRPr="001B01C7">
        <w:rPr>
          <w:rFonts w:ascii="Trebuchet MS" w:eastAsia="Times New Roman" w:hAnsi="Trebuchet MS" w:cs="Times New Roman"/>
          <w:color w:val="273B4A"/>
          <w:sz w:val="18"/>
          <w:szCs w:val="18"/>
        </w:rPr>
        <w:br/>
        <w:t>This journal provides immediate open access to its content on the principle that making research freely available to the public supports a greater global exchange of knowledge. This journal is licensed under a </w:t>
      </w:r>
      <w:hyperlink r:id="rId17" w:history="1">
        <w:r w:rsidRPr="001B01C7">
          <w:rPr>
            <w:rFonts w:ascii="Trebuchet MS" w:eastAsia="Times New Roman" w:hAnsi="Trebuchet MS" w:cs="Times New Roman"/>
            <w:color w:val="4984C9"/>
            <w:sz w:val="18"/>
          </w:rPr>
          <w:t>Creative Commons Attribution-NonCommercial 4.0 International License</w:t>
        </w:r>
      </w:hyperlink>
      <w:r w:rsidRPr="001B01C7">
        <w:rPr>
          <w:rFonts w:ascii="Trebuchet MS" w:eastAsia="Times New Roman" w:hAnsi="Trebuchet MS" w:cs="Times New Roman"/>
          <w:color w:val="273B4A"/>
          <w:sz w:val="18"/>
          <w:szCs w:val="18"/>
        </w:rPr>
        <w:t>.This license lets others remix, tweak, and build upon your work non-commercially, and although their new works must also acknowledge &amp; be non-commercial, they don’t have to license their derivative works on the same terms. || </w:t>
      </w:r>
      <w:hyperlink r:id="rId18" w:history="1">
        <w:r w:rsidRPr="001B01C7">
          <w:rPr>
            <w:rFonts w:ascii="Trebuchet MS" w:eastAsia="Times New Roman" w:hAnsi="Trebuchet MS" w:cs="Times New Roman"/>
            <w:color w:val="4984C9"/>
            <w:sz w:val="18"/>
          </w:rPr>
          <w:t>View License Deed</w:t>
        </w:r>
      </w:hyperlink>
      <w:r w:rsidRPr="001B01C7">
        <w:rPr>
          <w:rFonts w:ascii="Trebuchet MS" w:eastAsia="Times New Roman" w:hAnsi="Trebuchet MS" w:cs="Times New Roman"/>
          <w:color w:val="273B4A"/>
          <w:sz w:val="18"/>
          <w:szCs w:val="18"/>
        </w:rPr>
        <w:t> || </w:t>
      </w:r>
      <w:hyperlink r:id="rId19" w:history="1">
        <w:r w:rsidRPr="001B01C7">
          <w:rPr>
            <w:rFonts w:ascii="Trebuchet MS" w:eastAsia="Times New Roman" w:hAnsi="Trebuchet MS" w:cs="Times New Roman"/>
            <w:color w:val="4984C9"/>
            <w:sz w:val="18"/>
          </w:rPr>
          <w:t>View Legal Code</w:t>
        </w:r>
      </w:hyperlink>
      <w:r w:rsidRPr="001B01C7">
        <w:rPr>
          <w:rFonts w:ascii="Trebuchet MS" w:eastAsia="Times New Roman" w:hAnsi="Trebuchet MS" w:cs="Times New Roman"/>
          <w:color w:val="273B4A"/>
          <w:sz w:val="18"/>
          <w:szCs w:val="18"/>
        </w:rPr>
        <w:t> ||</w:t>
      </w:r>
      <w:r w:rsidRPr="001B01C7">
        <w:rPr>
          <w:rFonts w:ascii="Trebuchet MS" w:eastAsia="Times New Roman" w:hAnsi="Trebuchet MS" w:cs="Times New Roman"/>
          <w:color w:val="273B4A"/>
          <w:sz w:val="18"/>
          <w:szCs w:val="18"/>
        </w:rPr>
        <w:br/>
        <w:t>Published Open Access articles are distributed under this Creative Commons Attribution-Noncommercial 4.0 International License (CC BY-NC). Articles can be read and shared for noncommercial purposes under the following conditions:</w:t>
      </w:r>
    </w:p>
    <w:p w:rsidR="001B01C7" w:rsidRPr="001B01C7" w:rsidRDefault="001B01C7" w:rsidP="001B01C7">
      <w:pPr>
        <w:numPr>
          <w:ilvl w:val="0"/>
          <w:numId w:val="3"/>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i/>
          <w:iCs/>
          <w:color w:val="273B4A"/>
          <w:sz w:val="18"/>
        </w:rPr>
        <w:t>BY:</w:t>
      </w:r>
      <w:r w:rsidRPr="001B01C7">
        <w:rPr>
          <w:rFonts w:ascii="Trebuchet MS" w:eastAsia="Times New Roman" w:hAnsi="Trebuchet MS" w:cs="Times New Roman"/>
          <w:color w:val="273B4A"/>
          <w:sz w:val="18"/>
          <w:szCs w:val="18"/>
        </w:rPr>
        <w:t> Attribution must be given to the original source (Attribution)</w:t>
      </w:r>
    </w:p>
    <w:p w:rsidR="001B01C7" w:rsidRPr="001B01C7" w:rsidRDefault="001B01C7" w:rsidP="001B01C7">
      <w:pPr>
        <w:numPr>
          <w:ilvl w:val="0"/>
          <w:numId w:val="3"/>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i/>
          <w:iCs/>
          <w:color w:val="273B4A"/>
          <w:sz w:val="18"/>
        </w:rPr>
        <w:t>NC:</w:t>
      </w:r>
      <w:r w:rsidRPr="001B01C7">
        <w:rPr>
          <w:rFonts w:ascii="Trebuchet MS" w:eastAsia="Times New Roman" w:hAnsi="Trebuchet MS" w:cs="Times New Roman"/>
          <w:color w:val="273B4A"/>
          <w:sz w:val="18"/>
          <w:szCs w:val="18"/>
        </w:rPr>
        <w:t> Works may not be used for commercial purposes (Noncommercial)</w:t>
      </w:r>
    </w:p>
    <w:p w:rsidR="001B01C7" w:rsidRPr="001B01C7" w:rsidRDefault="0057282F" w:rsidP="001B01C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273B4A"/>
          <w:sz w:val="18"/>
          <w:szCs w:val="18"/>
        </w:rPr>
        <w:t>ABC Journals</w:t>
      </w:r>
      <w:r w:rsidR="001B01C7" w:rsidRPr="001B01C7">
        <w:rPr>
          <w:rFonts w:ascii="Trebuchet MS" w:eastAsia="Times New Roman" w:hAnsi="Trebuchet MS" w:cs="Times New Roman"/>
          <w:color w:val="273B4A"/>
          <w:sz w:val="18"/>
          <w:szCs w:val="18"/>
        </w:rPr>
        <w:t xml:space="preserve"> uses the CC BY-NC to</w:t>
      </w:r>
      <w:r w:rsidR="001B01C7" w:rsidRPr="001B01C7">
        <w:rPr>
          <w:rFonts w:ascii="Trebuchet MS" w:eastAsia="Times New Roman" w:hAnsi="Trebuchet MS" w:cs="Times New Roman"/>
          <w:color w:val="273B4A"/>
          <w:sz w:val="18"/>
          <w:szCs w:val="18"/>
          <w:shd w:val="clear" w:color="auto" w:fill="EFE8DC"/>
        </w:rPr>
        <w:t> </w:t>
      </w:r>
      <w:r w:rsidR="001B01C7" w:rsidRPr="001B01C7">
        <w:rPr>
          <w:rFonts w:ascii="Trebuchet MS" w:eastAsia="Times New Roman" w:hAnsi="Trebuchet MS" w:cs="Times New Roman"/>
          <w:b/>
          <w:bCs/>
          <w:color w:val="273B4A"/>
          <w:sz w:val="18"/>
        </w:rPr>
        <w:t>protect the author's work from misuse</w:t>
      </w:r>
      <w:r w:rsidR="001B01C7" w:rsidRPr="001B01C7">
        <w:rPr>
          <w:rFonts w:ascii="Trebuchet MS" w:eastAsia="Times New Roman" w:hAnsi="Trebuchet MS" w:cs="Times New Roman"/>
          <w:color w:val="273B4A"/>
          <w:sz w:val="18"/>
          <w:szCs w:val="18"/>
          <w:shd w:val="clear" w:color="auto" w:fill="EFE8DC"/>
        </w:rPr>
        <w:t>.</w:t>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1138F3"/>
          <w:sz w:val="18"/>
        </w:rPr>
        <w:t>Archiving</w:t>
      </w:r>
      <w:r w:rsidR="001B01C7" w:rsidRPr="001B01C7">
        <w:rPr>
          <w:rFonts w:ascii="Trebuchet MS" w:eastAsia="Times New Roman" w:hAnsi="Trebuchet MS" w:cs="Times New Roman"/>
          <w:color w:val="273B4A"/>
          <w:sz w:val="18"/>
          <w:szCs w:val="18"/>
        </w:rPr>
        <w:br/>
        <w:t>This journal utilizes the LOCKSS system to create a distributed archiving system among participating libraries and permits those libraries to create permanent archives of the journal for purposes of preservation and restoration. </w:t>
      </w:r>
      <w:hyperlink r:id="rId20" w:history="1">
        <w:r w:rsidR="001B01C7" w:rsidRPr="001B01C7">
          <w:rPr>
            <w:rFonts w:ascii="Trebuchet MS" w:eastAsia="Times New Roman" w:hAnsi="Trebuchet MS" w:cs="Times New Roman"/>
            <w:color w:val="4984C9"/>
            <w:sz w:val="18"/>
          </w:rPr>
          <w:t>More here (http://www.lockss.org/</w:t>
        </w:r>
      </w:hyperlink>
      <w:r w:rsidR="001B01C7" w:rsidRPr="001B01C7">
        <w:rPr>
          <w:rFonts w:ascii="Trebuchet MS" w:eastAsia="Times New Roman" w:hAnsi="Trebuchet MS" w:cs="Times New Roman"/>
          <w:color w:val="273B4A"/>
          <w:sz w:val="18"/>
          <w:szCs w:val="18"/>
        </w:rPr>
        <w:t>)</w:t>
      </w:r>
      <w:hyperlink r:id="rId21" w:history="1">
        <w:r w:rsidR="001B01C7" w:rsidRPr="001B01C7">
          <w:rPr>
            <w:rFonts w:ascii="Trebuchet MS" w:eastAsia="Times New Roman" w:hAnsi="Trebuchet MS" w:cs="Times New Roman"/>
            <w:color w:val="4984C9"/>
            <w:sz w:val="18"/>
          </w:rPr>
          <w:t>.</w:t>
        </w:r>
      </w:hyperlink>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1138F3"/>
          <w:sz w:val="18"/>
        </w:rPr>
        <w:t>Permissions</w:t>
      </w:r>
      <w:r w:rsidR="001B01C7" w:rsidRPr="001B01C7">
        <w:rPr>
          <w:rFonts w:ascii="Trebuchet MS" w:eastAsia="Times New Roman" w:hAnsi="Trebuchet MS" w:cs="Times New Roman"/>
          <w:color w:val="273B4A"/>
          <w:sz w:val="18"/>
          <w:szCs w:val="18"/>
        </w:rPr>
        <w:br/>
        <w:t>Prior to article submission, authors should clear permission to use any content that has not been created by them. Failure to do so may lead to lengthy delays in publication.</w:t>
      </w:r>
      <w:r w:rsidR="001B01C7" w:rsidRPr="001B01C7">
        <w:rPr>
          <w:rFonts w:ascii="Trebuchet MS" w:eastAsia="Times New Roman" w:hAnsi="Trebuchet MS" w:cs="Times New Roman"/>
          <w:color w:val="273B4A"/>
          <w:sz w:val="18"/>
        </w:rPr>
        <w:t> </w:t>
      </w:r>
      <w:hyperlink r:id="rId22" w:tgtFrame="_blank" w:history="1">
        <w:r w:rsidR="001B01C7" w:rsidRPr="001B01C7">
          <w:rPr>
            <w:rFonts w:ascii="Trebuchet MS" w:eastAsia="Times New Roman" w:hAnsi="Trebuchet MS" w:cs="Times New Roman"/>
            <w:color w:val="4984C9"/>
            <w:sz w:val="18"/>
          </w:rPr>
          <w:t>ABC journals</w:t>
        </w:r>
      </w:hyperlink>
      <w:r w:rsidR="001B01C7" w:rsidRPr="001B01C7">
        <w:rPr>
          <w:rFonts w:ascii="Trebuchet MS" w:eastAsia="Times New Roman" w:hAnsi="Trebuchet MS" w:cs="Times New Roman"/>
          <w:color w:val="273B4A"/>
          <w:sz w:val="18"/>
        </w:rPr>
        <w:t> </w:t>
      </w:r>
      <w:r>
        <w:rPr>
          <w:rFonts w:ascii="Trebuchet MS" w:eastAsia="Times New Roman" w:hAnsi="Trebuchet MS" w:cs="Times New Roman"/>
          <w:color w:val="273B4A"/>
          <w:sz w:val="18"/>
          <w:szCs w:val="18"/>
        </w:rPr>
        <w:t>are</w:t>
      </w:r>
      <w:r w:rsidR="001B01C7" w:rsidRPr="001B01C7">
        <w:rPr>
          <w:rFonts w:ascii="Trebuchet MS" w:eastAsia="Times New Roman" w:hAnsi="Trebuchet MS" w:cs="Times New Roman"/>
          <w:color w:val="273B4A"/>
          <w:sz w:val="18"/>
          <w:szCs w:val="18"/>
        </w:rPr>
        <w:t xml:space="preserve"> unable to publish any article which has permissions pending. </w:t>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1138F3"/>
          <w:sz w:val="18"/>
        </w:rPr>
        <w:t>Informed Consent Statement</w:t>
      </w:r>
      <w:r w:rsidR="001B01C7" w:rsidRPr="001B01C7">
        <w:rPr>
          <w:rFonts w:ascii="Trebuchet MS" w:eastAsia="Times New Roman" w:hAnsi="Trebuchet MS" w:cs="Times New Roman"/>
          <w:color w:val="273B4A"/>
          <w:sz w:val="18"/>
          <w:szCs w:val="18"/>
        </w:rPr>
        <w:br/>
        <w:t>For all research involving human subjects, informed consent to participate in the study should be obtained from participants (or their parent or guardian in the case of children under 16) and a statement to this effect should appear in the manuscript.</w:t>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lastRenderedPageBreak/>
        <w:t>For all manuscripts that include details, images, or videos relating to individual participants, written informed consent for the publication of these must be obtained from the participants (or their parent or legal guardian in the case of children under 16) and a statement to this effect should appear in the manuscript.</w:t>
      </w:r>
      <w:r w:rsidR="001B01C7" w:rsidRPr="001B01C7">
        <w:rPr>
          <w:rFonts w:ascii="Trebuchet MS" w:eastAsia="Times New Roman" w:hAnsi="Trebuchet MS" w:cs="Times New Roman"/>
          <w:color w:val="273B4A"/>
          <w:sz w:val="18"/>
          <w:szCs w:val="18"/>
        </w:rPr>
        <w:br/>
        <w:t>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2000 (5).</w:t>
      </w:r>
      <w:r w:rsidR="001B01C7" w:rsidRPr="001B01C7">
        <w:rPr>
          <w:rFonts w:ascii="Trebuchet MS" w:eastAsia="Times New Roman" w:hAnsi="Trebuchet MS" w:cs="Times New Roman"/>
          <w:color w:val="273B4A"/>
          <w:sz w:val="18"/>
          <w:szCs w:val="18"/>
        </w:rPr>
        <w:br/>
        <w:t>Experimental research on vertebrates or any regulated invertebrates must comply with institutional, national, or international guidelines, and where available should have been approved by an appropriate ethics committee. A statement detailing compliance with guidelines and/or ethical approval must be included in the manuscript.</w:t>
      </w:r>
      <w:r w:rsidR="001B01C7" w:rsidRPr="001B01C7">
        <w:rPr>
          <w:rFonts w:ascii="Trebuchet MS" w:eastAsia="Times New Roman" w:hAnsi="Trebuchet MS" w:cs="Times New Roman"/>
          <w:color w:val="273B4A"/>
          <w:sz w:val="18"/>
          <w:szCs w:val="18"/>
        </w:rPr>
        <w:br/>
        <w:t>Field studies should be conducted in accordance with local legislation, and the manuscript should include a statement specifying the appropriate permissions and/or licences. We recommend that authors comply with the </w:t>
      </w:r>
      <w:hyperlink r:id="rId23" w:history="1">
        <w:r w:rsidR="001B01C7" w:rsidRPr="001B01C7">
          <w:rPr>
            <w:rFonts w:ascii="Trebuchet MS" w:eastAsia="Times New Roman" w:hAnsi="Trebuchet MS" w:cs="Times New Roman"/>
            <w:color w:val="4984C9"/>
            <w:sz w:val="18"/>
          </w:rPr>
          <w:t>Convention on Biological Diversity</w:t>
        </w:r>
      </w:hyperlink>
      <w:r w:rsidR="001B01C7" w:rsidRPr="001B01C7">
        <w:rPr>
          <w:rFonts w:ascii="Trebuchet MS" w:eastAsia="Times New Roman" w:hAnsi="Trebuchet MS" w:cs="Times New Roman"/>
          <w:color w:val="273B4A"/>
          <w:sz w:val="18"/>
          <w:szCs w:val="18"/>
        </w:rPr>
        <w:t> and the </w:t>
      </w:r>
      <w:hyperlink r:id="rId24" w:history="1">
        <w:r w:rsidR="001B01C7" w:rsidRPr="001B01C7">
          <w:rPr>
            <w:rFonts w:ascii="Trebuchet MS" w:eastAsia="Times New Roman" w:hAnsi="Trebuchet MS" w:cs="Times New Roman"/>
            <w:color w:val="4984C9"/>
            <w:sz w:val="18"/>
          </w:rPr>
          <w:t>Convention on the Trade in Endangered Species of Wild Fauna and Flora</w:t>
        </w:r>
      </w:hyperlink>
      <w:r w:rsidR="001B01C7" w:rsidRPr="001B01C7">
        <w:rPr>
          <w:rFonts w:ascii="Trebuchet MS" w:eastAsia="Times New Roman" w:hAnsi="Trebuchet MS" w:cs="Times New Roman"/>
          <w:color w:val="273B4A"/>
          <w:sz w:val="18"/>
          <w:szCs w:val="18"/>
        </w:rPr>
        <w:t>.</w:t>
      </w:r>
      <w:r w:rsidR="001B01C7" w:rsidRPr="001B01C7">
        <w:rPr>
          <w:rFonts w:ascii="Trebuchet MS" w:eastAsia="Times New Roman" w:hAnsi="Trebuchet MS" w:cs="Times New Roman"/>
          <w:color w:val="273B4A"/>
          <w:sz w:val="18"/>
        </w:rPr>
        <w:t> </w:t>
      </w:r>
      <w:hyperlink r:id="rId25" w:tgtFrame="_blank" w:history="1">
        <w:r w:rsidR="001B01C7" w:rsidRPr="001B01C7">
          <w:rPr>
            <w:rFonts w:ascii="Trebuchet MS" w:eastAsia="Times New Roman" w:hAnsi="Trebuchet MS" w:cs="Times New Roman"/>
            <w:color w:val="4984C9"/>
            <w:sz w:val="18"/>
          </w:rPr>
          <w:t>Details.....</w:t>
        </w:r>
      </w:hyperlink>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1138F3"/>
          <w:sz w:val="18"/>
        </w:rPr>
        <w:t>COPE (Committee on Publication Ethics)</w:t>
      </w:r>
      <w:r w:rsidR="001B01C7" w:rsidRPr="001B01C7">
        <w:rPr>
          <w:rFonts w:ascii="Trebuchet MS" w:eastAsia="Times New Roman" w:hAnsi="Trebuchet MS" w:cs="Times New Roman"/>
          <w:color w:val="273B4A"/>
          <w:sz w:val="18"/>
          <w:szCs w:val="18"/>
        </w:rPr>
        <w:br/>
        <w:t>COPE provides advice to editors and publishers on all aspects of publication ethics and, in particular, how to handle cases of research and publication misconduct. This means that</w:t>
      </w:r>
      <w:r w:rsidR="001B01C7" w:rsidRPr="001B01C7">
        <w:rPr>
          <w:rFonts w:ascii="Trebuchet MS" w:eastAsia="Times New Roman" w:hAnsi="Trebuchet MS" w:cs="Times New Roman"/>
          <w:color w:val="273B4A"/>
          <w:sz w:val="18"/>
        </w:rPr>
        <w:t> </w:t>
      </w:r>
      <w:hyperlink r:id="rId26" w:tgtFrame="_blank" w:history="1">
        <w:r w:rsidR="001B01C7" w:rsidRPr="001B01C7">
          <w:rPr>
            <w:rFonts w:ascii="Trebuchet MS" w:eastAsia="Times New Roman" w:hAnsi="Trebuchet MS" w:cs="Times New Roman"/>
            <w:color w:val="4984C9"/>
            <w:sz w:val="18"/>
          </w:rPr>
          <w:t>ABC Journals</w:t>
        </w:r>
      </w:hyperlink>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273B4A"/>
          <w:sz w:val="18"/>
          <w:szCs w:val="18"/>
        </w:rPr>
        <w:t>adheres to high ethical standards in publishing.</w:t>
      </w:r>
      <w:r w:rsidR="001B01C7" w:rsidRPr="001B01C7">
        <w:rPr>
          <w:rFonts w:ascii="Trebuchet MS" w:eastAsia="Times New Roman" w:hAnsi="Trebuchet MS" w:cs="Times New Roman"/>
          <w:color w:val="273B4A"/>
          <w:sz w:val="18"/>
        </w:rPr>
        <w:t> </w:t>
      </w:r>
      <w:hyperlink r:id="rId27" w:tgtFrame="_blank" w:history="1">
        <w:r w:rsidR="001B01C7" w:rsidRPr="001B01C7">
          <w:rPr>
            <w:rFonts w:ascii="Trebuchet MS" w:eastAsia="Times New Roman" w:hAnsi="Trebuchet MS" w:cs="Times New Roman"/>
            <w:color w:val="4984C9"/>
            <w:sz w:val="18"/>
          </w:rPr>
          <w:t>Details .....</w:t>
        </w:r>
      </w:hyperlink>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1138F3"/>
          <w:sz w:val="18"/>
        </w:rPr>
        <w:t>Final Revised Submission </w:t>
      </w:r>
      <w:r w:rsidR="001B01C7" w:rsidRPr="001B01C7">
        <w:rPr>
          <w:rFonts w:ascii="Trebuchet MS" w:eastAsia="Times New Roman" w:hAnsi="Trebuchet MS" w:cs="Times New Roman"/>
          <w:color w:val="273B4A"/>
          <w:sz w:val="18"/>
          <w:szCs w:val="18"/>
        </w:rPr>
        <w:br/>
        <w:t>The author must ensure that the manuscript is complete, grammatically correct and without spelling or typographical errors. Before submitting, authors should check their submission completeness using the available</w:t>
      </w:r>
      <w:r w:rsidR="001B01C7" w:rsidRPr="001B01C7">
        <w:rPr>
          <w:rFonts w:ascii="Trebuchet MS" w:eastAsia="Times New Roman" w:hAnsi="Trebuchet MS" w:cs="Times New Roman"/>
          <w:color w:val="273B4A"/>
          <w:sz w:val="18"/>
        </w:rPr>
        <w:t> </w:t>
      </w:r>
      <w:r w:rsidR="001B01C7" w:rsidRPr="001B01C7">
        <w:rPr>
          <w:rFonts w:ascii="Trebuchet MS" w:eastAsia="Times New Roman" w:hAnsi="Trebuchet MS" w:cs="Times New Roman"/>
          <w:color w:val="4984C9"/>
          <w:sz w:val="18"/>
        </w:rPr>
        <w:t xml:space="preserve">Author Guidelines and Submission </w:t>
      </w:r>
      <w:r>
        <w:rPr>
          <w:rFonts w:ascii="Trebuchet MS" w:eastAsia="Times New Roman" w:hAnsi="Trebuchet MS" w:cs="Times New Roman"/>
          <w:color w:val="4984C9"/>
          <w:sz w:val="18"/>
        </w:rPr>
        <w:t>System</w:t>
      </w:r>
      <w:r w:rsidR="001B01C7" w:rsidRPr="001B01C7">
        <w:rPr>
          <w:rFonts w:ascii="Trebuchet MS" w:eastAsia="Times New Roman" w:hAnsi="Trebuchet MS" w:cs="Times New Roman"/>
          <w:color w:val="273B4A"/>
          <w:sz w:val="18"/>
          <w:szCs w:val="18"/>
        </w:rPr>
        <w:t>. Galley Proofs will be emailed prior to publication.</w:t>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EF3A14"/>
          <w:sz w:val="27"/>
        </w:rPr>
        <w:t>Manuscript Requirements</w:t>
      </w:r>
      <w:r w:rsidR="001B01C7" w:rsidRPr="001B01C7">
        <w:rPr>
          <w:rFonts w:ascii="Trebuchet MS" w:eastAsia="Times New Roman" w:hAnsi="Trebuchet MS" w:cs="Times New Roman"/>
          <w:color w:val="273B4A"/>
          <w:sz w:val="18"/>
          <w:szCs w:val="18"/>
        </w:rPr>
        <w:br/>
        <w:t>Please prepare your manuscript before submission, using the following guidelines:</w:t>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1138F3"/>
          <w:sz w:val="18"/>
        </w:rPr>
        <w:t>Format</w:t>
      </w:r>
      <w:r w:rsidR="001B01C7" w:rsidRPr="001B01C7">
        <w:rPr>
          <w:rFonts w:ascii="Trebuchet MS" w:eastAsia="Times New Roman" w:hAnsi="Trebuchet MS" w:cs="Times New Roman"/>
          <w:color w:val="273B4A"/>
          <w:sz w:val="18"/>
          <w:szCs w:val="18"/>
        </w:rPr>
        <w:br/>
        <w:t>All files should be submitted as a Word document (docx.).</w:t>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1138F3"/>
          <w:sz w:val="18"/>
        </w:rPr>
        <w:t>Article Length</w:t>
      </w:r>
      <w:r w:rsidR="001B01C7" w:rsidRPr="001B01C7">
        <w:rPr>
          <w:rFonts w:ascii="Trebuchet MS" w:eastAsia="Times New Roman" w:hAnsi="Trebuchet MS" w:cs="Times New Roman"/>
          <w:color w:val="273B4A"/>
          <w:sz w:val="18"/>
          <w:szCs w:val="18"/>
        </w:rPr>
        <w:br/>
        <w:t>Articles should be between 3000 and 9000 words in length. This includes all text including references and appendices. Please allow 280 words for each figure or table.</w:t>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1138F3"/>
          <w:sz w:val="18"/>
        </w:rPr>
        <w:t>Article Title</w:t>
      </w:r>
      <w:r w:rsidR="001B01C7" w:rsidRPr="001B01C7">
        <w:rPr>
          <w:rFonts w:ascii="Trebuchet MS" w:eastAsia="Times New Roman" w:hAnsi="Trebuchet MS" w:cs="Times New Roman"/>
          <w:color w:val="273B4A"/>
          <w:sz w:val="18"/>
          <w:szCs w:val="18"/>
        </w:rPr>
        <w:br/>
        <w:t>A title of not more than twelve (12) words should be provided.</w:t>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color w:val="273B4A"/>
          <w:sz w:val="18"/>
          <w:szCs w:val="18"/>
        </w:rPr>
        <w:br/>
      </w:r>
      <w:r w:rsidR="001B01C7" w:rsidRPr="001B01C7">
        <w:rPr>
          <w:rFonts w:ascii="Trebuchet MS" w:eastAsia="Times New Roman" w:hAnsi="Trebuchet MS" w:cs="Times New Roman"/>
          <w:b/>
          <w:bCs/>
          <w:color w:val="1138F3"/>
          <w:sz w:val="18"/>
        </w:rPr>
        <w:t>Article Title Page</w:t>
      </w:r>
      <w:r w:rsidR="001B01C7" w:rsidRPr="001B01C7">
        <w:rPr>
          <w:rFonts w:ascii="Trebuchet MS" w:eastAsia="Times New Roman" w:hAnsi="Trebuchet MS" w:cs="Times New Roman"/>
          <w:color w:val="273B4A"/>
          <w:sz w:val="18"/>
          <w:szCs w:val="18"/>
        </w:rPr>
        <w:br/>
        <w:t>An </w:t>
      </w:r>
      <w:r w:rsidR="001B01C7" w:rsidRPr="001B01C7">
        <w:rPr>
          <w:rFonts w:ascii="Trebuchet MS" w:eastAsia="Times New Roman" w:hAnsi="Trebuchet MS" w:cs="Times New Roman"/>
          <w:b/>
          <w:bCs/>
          <w:color w:val="273B4A"/>
          <w:sz w:val="18"/>
        </w:rPr>
        <w:t>Article Title Page</w:t>
      </w:r>
      <w:r w:rsidR="001B01C7" w:rsidRPr="001B01C7">
        <w:rPr>
          <w:rFonts w:ascii="Trebuchet MS" w:eastAsia="Times New Roman" w:hAnsi="Trebuchet MS" w:cs="Times New Roman"/>
          <w:color w:val="273B4A"/>
          <w:sz w:val="18"/>
          <w:szCs w:val="18"/>
        </w:rPr>
        <w:t> should be submitted alongside each individual article using the followings: </w:t>
      </w:r>
    </w:p>
    <w:p w:rsidR="001B01C7" w:rsidRPr="001B01C7" w:rsidRDefault="001B01C7" w:rsidP="001B01C7">
      <w:pPr>
        <w:numPr>
          <w:ilvl w:val="0"/>
          <w:numId w:val="4"/>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Article Title</w:t>
      </w:r>
    </w:p>
    <w:p w:rsidR="001B01C7" w:rsidRPr="001B01C7" w:rsidRDefault="001B01C7" w:rsidP="001B01C7">
      <w:pPr>
        <w:numPr>
          <w:ilvl w:val="0"/>
          <w:numId w:val="4"/>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Author Details (see below)</w:t>
      </w:r>
    </w:p>
    <w:p w:rsidR="001B01C7" w:rsidRPr="001B01C7" w:rsidRDefault="001B01C7" w:rsidP="001B01C7">
      <w:pPr>
        <w:numPr>
          <w:ilvl w:val="0"/>
          <w:numId w:val="4"/>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Acknowledgements</w:t>
      </w:r>
    </w:p>
    <w:p w:rsidR="001B01C7" w:rsidRPr="001B01C7" w:rsidRDefault="001B01C7" w:rsidP="001B01C7">
      <w:pPr>
        <w:numPr>
          <w:ilvl w:val="0"/>
          <w:numId w:val="4"/>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Author Biographies</w:t>
      </w:r>
    </w:p>
    <w:p w:rsidR="001B01C7" w:rsidRPr="001B01C7" w:rsidRDefault="001B01C7" w:rsidP="001B01C7">
      <w:pPr>
        <w:numPr>
          <w:ilvl w:val="0"/>
          <w:numId w:val="4"/>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Structured Abstract (see below)</w:t>
      </w:r>
    </w:p>
    <w:p w:rsidR="001B01C7" w:rsidRPr="001B01C7" w:rsidRDefault="001B01C7" w:rsidP="001B01C7">
      <w:pPr>
        <w:numPr>
          <w:ilvl w:val="0"/>
          <w:numId w:val="4"/>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Keywords (see below)</w:t>
      </w:r>
    </w:p>
    <w:p w:rsidR="001B01C7" w:rsidRPr="001B01C7" w:rsidRDefault="001B01C7" w:rsidP="001B01C7">
      <w:pPr>
        <w:numPr>
          <w:ilvl w:val="0"/>
          <w:numId w:val="4"/>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Article Classification (see below)</w:t>
      </w:r>
    </w:p>
    <w:p w:rsidR="001B01C7" w:rsidRPr="001B01C7" w:rsidRDefault="001B01C7" w:rsidP="001B01C7">
      <w:pPr>
        <w:spacing w:after="0" w:line="240" w:lineRule="auto"/>
        <w:rPr>
          <w:rFonts w:ascii="Times New Roman" w:eastAsia="Times New Roman" w:hAnsi="Times New Roman" w:cs="Times New Roman"/>
          <w:sz w:val="24"/>
          <w:szCs w:val="24"/>
        </w:rPr>
      </w:pPr>
      <w:r w:rsidRPr="001B01C7">
        <w:rPr>
          <w:rFonts w:ascii="Trebuchet MS" w:eastAsia="Times New Roman" w:hAnsi="Trebuchet MS" w:cs="Times New Roman"/>
          <w:b/>
          <w:bCs/>
          <w:color w:val="1138F3"/>
          <w:sz w:val="18"/>
        </w:rPr>
        <w:t>Author Details</w:t>
      </w:r>
      <w:r w:rsidRPr="001B01C7">
        <w:rPr>
          <w:rFonts w:ascii="Trebuchet MS" w:eastAsia="Times New Roman" w:hAnsi="Trebuchet MS" w:cs="Times New Roman"/>
          <w:color w:val="273B4A"/>
          <w:sz w:val="18"/>
          <w:szCs w:val="18"/>
        </w:rPr>
        <w:br/>
        <w:t>Details should be supplied on the </w:t>
      </w:r>
      <w:r w:rsidRPr="001B01C7">
        <w:rPr>
          <w:rFonts w:ascii="Trebuchet MS" w:eastAsia="Times New Roman" w:hAnsi="Trebuchet MS" w:cs="Times New Roman"/>
          <w:b/>
          <w:bCs/>
          <w:color w:val="273B4A"/>
          <w:sz w:val="18"/>
        </w:rPr>
        <w:t>Article Title Page</w:t>
      </w:r>
      <w:r w:rsidRPr="001B01C7">
        <w:rPr>
          <w:rFonts w:ascii="Trebuchet MS" w:eastAsia="Times New Roman" w:hAnsi="Trebuchet MS" w:cs="Times New Roman"/>
          <w:color w:val="273B4A"/>
          <w:sz w:val="18"/>
          <w:szCs w:val="18"/>
        </w:rPr>
        <w:t> including:</w:t>
      </w:r>
    </w:p>
    <w:p w:rsidR="001B01C7" w:rsidRPr="001B01C7" w:rsidRDefault="001B01C7" w:rsidP="001B01C7">
      <w:pPr>
        <w:numPr>
          <w:ilvl w:val="0"/>
          <w:numId w:val="5"/>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Full name of each author</w:t>
      </w:r>
    </w:p>
    <w:p w:rsidR="001B01C7" w:rsidRPr="001B01C7" w:rsidRDefault="001B01C7" w:rsidP="001B01C7">
      <w:pPr>
        <w:numPr>
          <w:ilvl w:val="0"/>
          <w:numId w:val="5"/>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Affiliation of each author, at time research was completed</w:t>
      </w:r>
    </w:p>
    <w:p w:rsidR="001B01C7" w:rsidRPr="001B01C7" w:rsidRDefault="001B01C7" w:rsidP="001B01C7">
      <w:pPr>
        <w:numPr>
          <w:ilvl w:val="0"/>
          <w:numId w:val="5"/>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Where more than one author has contributed to the article, details of who should be contacted for correspondence</w:t>
      </w:r>
    </w:p>
    <w:p w:rsidR="001B01C7" w:rsidRPr="001B01C7" w:rsidRDefault="001B01C7" w:rsidP="001B01C7">
      <w:pPr>
        <w:numPr>
          <w:ilvl w:val="0"/>
          <w:numId w:val="5"/>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E-mail address of all contributor authors</w:t>
      </w:r>
    </w:p>
    <w:p w:rsidR="001B01C7" w:rsidRPr="001B01C7" w:rsidRDefault="001B01C7" w:rsidP="001B01C7">
      <w:pPr>
        <w:numPr>
          <w:ilvl w:val="0"/>
          <w:numId w:val="5"/>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Brief professional biography of each author.</w:t>
      </w:r>
    </w:p>
    <w:p w:rsidR="001B01C7" w:rsidRPr="001B01C7" w:rsidRDefault="001B01C7" w:rsidP="001B01C7">
      <w:pPr>
        <w:spacing w:after="0" w:line="240" w:lineRule="auto"/>
        <w:rPr>
          <w:rFonts w:ascii="Times New Roman" w:eastAsia="Times New Roman" w:hAnsi="Times New Roman" w:cs="Times New Roman"/>
          <w:sz w:val="24"/>
          <w:szCs w:val="24"/>
        </w:rPr>
      </w:pPr>
      <w:r w:rsidRPr="001B01C7">
        <w:rPr>
          <w:rFonts w:ascii="Trebuchet MS" w:eastAsia="Times New Roman" w:hAnsi="Trebuchet MS" w:cs="Times New Roman"/>
          <w:b/>
          <w:bCs/>
          <w:color w:val="273B4A"/>
          <w:sz w:val="18"/>
          <w:szCs w:val="18"/>
          <w:shd w:val="clear" w:color="auto" w:fill="EFE8DC"/>
        </w:rPr>
        <w:br/>
      </w:r>
      <w:r w:rsidRPr="001B01C7">
        <w:rPr>
          <w:rFonts w:ascii="Trebuchet MS" w:eastAsia="Times New Roman" w:hAnsi="Trebuchet MS" w:cs="Times New Roman"/>
          <w:b/>
          <w:bCs/>
          <w:color w:val="1138F3"/>
          <w:sz w:val="18"/>
        </w:rPr>
        <w:t>Structured Abstract</w:t>
      </w:r>
      <w:r w:rsidRPr="001B01C7">
        <w:rPr>
          <w:rFonts w:ascii="Trebuchet MS" w:eastAsia="Times New Roman" w:hAnsi="Trebuchet MS" w:cs="Times New Roman"/>
          <w:color w:val="273B4A"/>
          <w:sz w:val="18"/>
          <w:szCs w:val="18"/>
        </w:rPr>
        <w:br/>
        <w:t>Authors must supply a structured abstract on the </w:t>
      </w:r>
      <w:r w:rsidRPr="001B01C7">
        <w:rPr>
          <w:rFonts w:ascii="Trebuchet MS" w:eastAsia="Times New Roman" w:hAnsi="Trebuchet MS" w:cs="Times New Roman"/>
          <w:b/>
          <w:bCs/>
          <w:color w:val="273B4A"/>
          <w:sz w:val="18"/>
        </w:rPr>
        <w:t>Article Title Page. </w:t>
      </w:r>
      <w:r w:rsidRPr="001B01C7">
        <w:rPr>
          <w:rFonts w:ascii="Trebuchet MS" w:eastAsia="Times New Roman" w:hAnsi="Trebuchet MS" w:cs="Times New Roman"/>
          <w:color w:val="273B4A"/>
          <w:sz w:val="18"/>
          <w:szCs w:val="18"/>
        </w:rPr>
        <w:t>On the </w:t>
      </w:r>
      <w:r w:rsidRPr="001B01C7">
        <w:rPr>
          <w:rFonts w:ascii="Trebuchet MS" w:eastAsia="Times New Roman" w:hAnsi="Trebuchet MS" w:cs="Times New Roman"/>
          <w:b/>
          <w:bCs/>
          <w:color w:val="273B4A"/>
          <w:sz w:val="18"/>
        </w:rPr>
        <w:t>Article Title Page</w:t>
      </w:r>
      <w:r w:rsidRPr="001B01C7">
        <w:rPr>
          <w:rFonts w:ascii="Trebuchet MS" w:eastAsia="Times New Roman" w:hAnsi="Trebuchet MS" w:cs="Times New Roman"/>
          <w:color w:val="273B4A"/>
          <w:sz w:val="18"/>
          <w:szCs w:val="18"/>
        </w:rPr>
        <w:t>, set out under 4-7 sub-headings:</w:t>
      </w:r>
    </w:p>
    <w:p w:rsidR="001B01C7" w:rsidRPr="001B01C7" w:rsidRDefault="001B01C7" w:rsidP="001B01C7">
      <w:pPr>
        <w:numPr>
          <w:ilvl w:val="0"/>
          <w:numId w:val="6"/>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lastRenderedPageBreak/>
        <w:t>Purpose (mandatory)</w:t>
      </w:r>
    </w:p>
    <w:p w:rsidR="001B01C7" w:rsidRPr="001B01C7" w:rsidRDefault="001B01C7" w:rsidP="001B01C7">
      <w:pPr>
        <w:numPr>
          <w:ilvl w:val="0"/>
          <w:numId w:val="6"/>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Design/methodology/approach (mandatory)</w:t>
      </w:r>
    </w:p>
    <w:p w:rsidR="001B01C7" w:rsidRPr="001B01C7" w:rsidRDefault="001B01C7" w:rsidP="001B01C7">
      <w:pPr>
        <w:numPr>
          <w:ilvl w:val="0"/>
          <w:numId w:val="6"/>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Findings (mandatory)</w:t>
      </w:r>
    </w:p>
    <w:p w:rsidR="001B01C7" w:rsidRPr="001B01C7" w:rsidRDefault="001B01C7" w:rsidP="001B01C7">
      <w:pPr>
        <w:numPr>
          <w:ilvl w:val="0"/>
          <w:numId w:val="6"/>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Research limitations/implications (if applicable)</w:t>
      </w:r>
    </w:p>
    <w:p w:rsidR="001B01C7" w:rsidRPr="001B01C7" w:rsidRDefault="001B01C7" w:rsidP="001B01C7">
      <w:pPr>
        <w:numPr>
          <w:ilvl w:val="0"/>
          <w:numId w:val="6"/>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Practical implications (if applicable)</w:t>
      </w:r>
    </w:p>
    <w:p w:rsidR="001B01C7" w:rsidRPr="001B01C7" w:rsidRDefault="001B01C7" w:rsidP="001B01C7">
      <w:pPr>
        <w:numPr>
          <w:ilvl w:val="0"/>
          <w:numId w:val="6"/>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Social implications (if applicable)</w:t>
      </w:r>
    </w:p>
    <w:p w:rsidR="001B01C7" w:rsidRPr="001B01C7" w:rsidRDefault="001B01C7" w:rsidP="001B01C7">
      <w:pPr>
        <w:numPr>
          <w:ilvl w:val="0"/>
          <w:numId w:val="6"/>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Originality/value (mandatory)</w:t>
      </w:r>
    </w:p>
    <w:p w:rsidR="001B01C7" w:rsidRPr="001B01C7" w:rsidRDefault="001B01C7" w:rsidP="001B01C7">
      <w:pPr>
        <w:spacing w:after="0" w:line="240" w:lineRule="auto"/>
        <w:rPr>
          <w:rFonts w:ascii="Times New Roman" w:eastAsia="Times New Roman" w:hAnsi="Times New Roman" w:cs="Times New Roman"/>
          <w:sz w:val="24"/>
          <w:szCs w:val="24"/>
        </w:rPr>
      </w:pPr>
      <w:r w:rsidRPr="001B01C7">
        <w:rPr>
          <w:rFonts w:ascii="Trebuchet MS" w:eastAsia="Times New Roman" w:hAnsi="Trebuchet MS" w:cs="Times New Roman"/>
          <w:color w:val="273B4A"/>
          <w:sz w:val="18"/>
          <w:szCs w:val="18"/>
        </w:rPr>
        <w:t>Maximum is 300 words in total (including keywords and article classification, see below).</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Keywords</w:t>
      </w:r>
      <w:r w:rsidRPr="001B01C7">
        <w:rPr>
          <w:rFonts w:ascii="Trebuchet MS" w:eastAsia="Times New Roman" w:hAnsi="Trebuchet MS" w:cs="Times New Roman"/>
          <w:color w:val="273B4A"/>
          <w:sz w:val="18"/>
          <w:szCs w:val="18"/>
        </w:rPr>
        <w:br/>
        <w:t>Please provide up to 7 keywords on the </w:t>
      </w:r>
      <w:r w:rsidRPr="001B01C7">
        <w:rPr>
          <w:rFonts w:ascii="Trebuchet MS" w:eastAsia="Times New Roman" w:hAnsi="Trebuchet MS" w:cs="Times New Roman"/>
          <w:b/>
          <w:bCs/>
          <w:color w:val="273B4A"/>
          <w:sz w:val="18"/>
        </w:rPr>
        <w:t>Article Title Page</w:t>
      </w:r>
      <w:r w:rsidRPr="001B01C7">
        <w:rPr>
          <w:rFonts w:ascii="Trebuchet MS" w:eastAsia="Times New Roman" w:hAnsi="Trebuchet MS" w:cs="Times New Roman"/>
          <w:color w:val="273B4A"/>
          <w:sz w:val="18"/>
          <w:szCs w:val="18"/>
        </w:rPr>
        <w:t>, which encapsulate the principal topics of the paper.</w:t>
      </w:r>
      <w:r w:rsidRPr="001B01C7">
        <w:rPr>
          <w:rFonts w:ascii="Trebuchet MS" w:eastAsia="Times New Roman" w:hAnsi="Trebuchet MS" w:cs="Times New Roman"/>
          <w:color w:val="273B4A"/>
          <w:sz w:val="18"/>
          <w:szCs w:val="18"/>
        </w:rPr>
        <w:br/>
        <w:t>Whilst we will endeavor to use submitted keywords in the published version, all keywords are subject to approval by ABC's in house editorial team and may be replaced by a matching term to ensure consistency.</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Article Classification</w:t>
      </w:r>
      <w:r w:rsidRPr="001B01C7">
        <w:rPr>
          <w:rFonts w:ascii="Trebuchet MS" w:eastAsia="Times New Roman" w:hAnsi="Trebuchet MS" w:cs="Times New Roman"/>
          <w:color w:val="273B4A"/>
          <w:sz w:val="18"/>
          <w:szCs w:val="18"/>
        </w:rPr>
        <w:br/>
        <w:t>Categorize your paper on the </w:t>
      </w:r>
      <w:r w:rsidRPr="001B01C7">
        <w:rPr>
          <w:rFonts w:ascii="Trebuchet MS" w:eastAsia="Times New Roman" w:hAnsi="Trebuchet MS" w:cs="Times New Roman"/>
          <w:b/>
          <w:bCs/>
          <w:color w:val="273B4A"/>
          <w:sz w:val="18"/>
        </w:rPr>
        <w:t>Article Title Page</w:t>
      </w:r>
      <w:r w:rsidRPr="001B01C7">
        <w:rPr>
          <w:rFonts w:ascii="Trebuchet MS" w:eastAsia="Times New Roman" w:hAnsi="Trebuchet MS" w:cs="Times New Roman"/>
          <w:color w:val="273B4A"/>
          <w:sz w:val="18"/>
          <w:szCs w:val="18"/>
        </w:rPr>
        <w:t>, under one of these classifications:</w:t>
      </w:r>
    </w:p>
    <w:p w:rsidR="001B01C7" w:rsidRPr="001B01C7" w:rsidRDefault="001B01C7" w:rsidP="001B01C7">
      <w:pPr>
        <w:numPr>
          <w:ilvl w:val="0"/>
          <w:numId w:val="7"/>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Research paper</w:t>
      </w:r>
    </w:p>
    <w:p w:rsidR="001B01C7" w:rsidRPr="001B01C7" w:rsidRDefault="001B01C7" w:rsidP="001B01C7">
      <w:pPr>
        <w:numPr>
          <w:ilvl w:val="0"/>
          <w:numId w:val="7"/>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Viewpoint</w:t>
      </w:r>
    </w:p>
    <w:p w:rsidR="001B01C7" w:rsidRPr="001B01C7" w:rsidRDefault="001B01C7" w:rsidP="001B01C7">
      <w:pPr>
        <w:numPr>
          <w:ilvl w:val="0"/>
          <w:numId w:val="7"/>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Technical paper</w:t>
      </w:r>
    </w:p>
    <w:p w:rsidR="001B01C7" w:rsidRPr="001B01C7" w:rsidRDefault="001B01C7" w:rsidP="001B01C7">
      <w:pPr>
        <w:numPr>
          <w:ilvl w:val="0"/>
          <w:numId w:val="7"/>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Conceptual paper</w:t>
      </w:r>
    </w:p>
    <w:p w:rsidR="001B01C7" w:rsidRPr="001B01C7" w:rsidRDefault="001B01C7" w:rsidP="001B01C7">
      <w:pPr>
        <w:numPr>
          <w:ilvl w:val="0"/>
          <w:numId w:val="7"/>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Case study</w:t>
      </w:r>
    </w:p>
    <w:p w:rsidR="001B01C7" w:rsidRPr="001B01C7" w:rsidRDefault="001B01C7" w:rsidP="001B01C7">
      <w:pPr>
        <w:numPr>
          <w:ilvl w:val="0"/>
          <w:numId w:val="7"/>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Literature review</w:t>
      </w:r>
    </w:p>
    <w:p w:rsidR="001B01C7" w:rsidRPr="001B01C7" w:rsidRDefault="001B01C7" w:rsidP="001B01C7">
      <w:pPr>
        <w:numPr>
          <w:ilvl w:val="0"/>
          <w:numId w:val="7"/>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General review.</w:t>
      </w:r>
    </w:p>
    <w:p w:rsidR="001B01C7" w:rsidRPr="001B01C7" w:rsidRDefault="001B01C7" w:rsidP="001B01C7">
      <w:pPr>
        <w:spacing w:after="0" w:line="240" w:lineRule="auto"/>
        <w:rPr>
          <w:rFonts w:ascii="Times New Roman" w:eastAsia="Times New Roman" w:hAnsi="Times New Roman" w:cs="Times New Roman"/>
          <w:sz w:val="24"/>
          <w:szCs w:val="24"/>
        </w:rPr>
      </w:pPr>
      <w:r w:rsidRPr="001B01C7">
        <w:rPr>
          <w:rFonts w:ascii="Trebuchet MS" w:eastAsia="Times New Roman" w:hAnsi="Trebuchet MS" w:cs="Times New Roman"/>
          <w:b/>
          <w:bCs/>
          <w:color w:val="273B4A"/>
          <w:sz w:val="18"/>
          <w:szCs w:val="18"/>
          <w:shd w:val="clear" w:color="auto" w:fill="EFE8DC"/>
        </w:rPr>
        <w:br/>
      </w:r>
      <w:r w:rsidRPr="001B01C7">
        <w:rPr>
          <w:rFonts w:ascii="Trebuchet MS" w:eastAsia="Times New Roman" w:hAnsi="Trebuchet MS" w:cs="Times New Roman"/>
          <w:b/>
          <w:bCs/>
          <w:color w:val="1138F3"/>
          <w:sz w:val="18"/>
        </w:rPr>
        <w:t>Headings</w:t>
      </w:r>
      <w:r w:rsidRPr="001B01C7">
        <w:rPr>
          <w:rFonts w:ascii="Trebuchet MS" w:eastAsia="Times New Roman" w:hAnsi="Trebuchet MS" w:cs="Times New Roman"/>
          <w:color w:val="273B4A"/>
          <w:sz w:val="18"/>
          <w:szCs w:val="18"/>
        </w:rPr>
        <w:br/>
        <w:t>Headings must be concise, with a clear indication of the distinction between the hierarchy of headings. The preferred format is for first level headings to be presented in bold format and subsequent sub-headings to be presented in medium italics.</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Research Funding</w:t>
      </w:r>
      <w:r w:rsidRPr="001B01C7">
        <w:rPr>
          <w:rFonts w:ascii="Trebuchet MS" w:eastAsia="Times New Roman" w:hAnsi="Trebuchet MS" w:cs="Times New Roman"/>
          <w:color w:val="273B4A"/>
          <w:sz w:val="18"/>
          <w:szCs w:val="18"/>
        </w:rPr>
        <w:b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Figures</w:t>
      </w:r>
      <w:r w:rsidRPr="001B01C7">
        <w:rPr>
          <w:rFonts w:ascii="Trebuchet MS" w:eastAsia="Times New Roman" w:hAnsi="Trebuchet MS" w:cs="Times New Roman"/>
          <w:color w:val="273B4A"/>
          <w:sz w:val="18"/>
          <w:szCs w:val="18"/>
        </w:rPr>
        <w:br/>
        <w:t>All Figures (charts, diagrams, line drawings, web pages/screenshots, and photographic images) should be submitted in electronic form. </w:t>
      </w:r>
      <w:r w:rsidRPr="001B01C7">
        <w:rPr>
          <w:rFonts w:ascii="Trebuchet MS" w:eastAsia="Times New Roman" w:hAnsi="Trebuchet MS" w:cs="Times New Roman"/>
          <w:color w:val="273B4A"/>
          <w:sz w:val="18"/>
          <w:szCs w:val="18"/>
        </w:rPr>
        <w:br/>
        <w:t>All Figures should be of high quality, legible and numbered consecutively with arabic numerals. Graphics may be supplied in colour to facilitate their appearance on the online database.</w:t>
      </w:r>
    </w:p>
    <w:p w:rsidR="001B01C7" w:rsidRPr="001B01C7" w:rsidRDefault="001B01C7" w:rsidP="001B01C7">
      <w:pPr>
        <w:numPr>
          <w:ilvl w:val="0"/>
          <w:numId w:val="8"/>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rsidR="001B01C7" w:rsidRPr="001B01C7" w:rsidRDefault="001B01C7" w:rsidP="001B01C7">
      <w:pPr>
        <w:numPr>
          <w:ilvl w:val="0"/>
          <w:numId w:val="8"/>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Figures which cannot be supplied in as the above are acceptable in the standard image formats which is: .pdf. If you are unable to supply graphics in this format then please ensure they are .tif, .jpeg, or .bmp at a resolution of at least 300dpi and at least 10cm wide.</w:t>
      </w:r>
    </w:p>
    <w:p w:rsidR="001B01C7" w:rsidRPr="001B01C7" w:rsidRDefault="001B01C7" w:rsidP="001B01C7">
      <w:pPr>
        <w:numPr>
          <w:ilvl w:val="0"/>
          <w:numId w:val="8"/>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rsidR="001B01C7" w:rsidRPr="001B01C7" w:rsidRDefault="001B01C7" w:rsidP="001B01C7">
      <w:pPr>
        <w:numPr>
          <w:ilvl w:val="0"/>
          <w:numId w:val="8"/>
        </w:numPr>
        <w:spacing w:after="0" w:line="240" w:lineRule="auto"/>
        <w:jc w:val="both"/>
        <w:rPr>
          <w:rFonts w:ascii="Trebuchet MS" w:eastAsia="Times New Roman" w:hAnsi="Trebuchet MS" w:cs="Times New Roman"/>
          <w:color w:val="273B4A"/>
          <w:sz w:val="18"/>
          <w:szCs w:val="18"/>
        </w:rPr>
      </w:pPr>
      <w:r w:rsidRPr="001B01C7">
        <w:rPr>
          <w:rFonts w:ascii="Trebuchet MS" w:eastAsia="Times New Roman" w:hAnsi="Trebuchet MS" w:cs="Times New Roman"/>
          <w:color w:val="273B4A"/>
          <w:sz w:val="18"/>
          <w:szCs w:val="18"/>
        </w:rPr>
        <w:t>Photographic images should be submitted electronically and of high quality. They should be saved as .tif or .jpeg files at a resolution of at least 300dpi and at least 10cm wide. Digital camera settings should be set at the highest resolution/quality possible.</w:t>
      </w:r>
    </w:p>
    <w:p w:rsidR="00630B0E" w:rsidRDefault="001B01C7" w:rsidP="001B01C7">
      <w:pPr>
        <w:spacing w:after="0" w:line="240" w:lineRule="auto"/>
        <w:rPr>
          <w:rFonts w:ascii="Trebuchet MS" w:eastAsia="Times New Roman" w:hAnsi="Trebuchet MS" w:cs="Times New Roman"/>
          <w:color w:val="273B4A"/>
          <w:sz w:val="18"/>
          <w:szCs w:val="18"/>
        </w:rPr>
      </w:pPr>
      <w:r w:rsidRPr="001B01C7">
        <w:rPr>
          <w:rFonts w:ascii="Trebuchet MS" w:eastAsia="Times New Roman" w:hAnsi="Trebuchet MS" w:cs="Times New Roman"/>
          <w:b/>
          <w:bCs/>
          <w:color w:val="273B4A"/>
          <w:sz w:val="18"/>
          <w:szCs w:val="18"/>
          <w:shd w:val="clear" w:color="auto" w:fill="EFE8DC"/>
        </w:rPr>
        <w:br/>
      </w:r>
      <w:r w:rsidRPr="001B01C7">
        <w:rPr>
          <w:rFonts w:ascii="Trebuchet MS" w:eastAsia="Times New Roman" w:hAnsi="Trebuchet MS" w:cs="Times New Roman"/>
          <w:b/>
          <w:bCs/>
          <w:color w:val="1138F3"/>
          <w:sz w:val="18"/>
        </w:rPr>
        <w:t>Tables</w:t>
      </w:r>
      <w:r w:rsidRPr="001B01C7">
        <w:rPr>
          <w:rFonts w:ascii="Trebuchet MS" w:eastAsia="Times New Roman" w:hAnsi="Trebuchet MS" w:cs="Times New Roman"/>
          <w:color w:val="273B4A"/>
          <w:sz w:val="18"/>
          <w:szCs w:val="18"/>
        </w:rPr>
        <w:br/>
        <w:t>Tables should be typed and included to the main body of the article (not in a separate file). </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color w:val="1138F3"/>
          <w:sz w:val="18"/>
        </w:rPr>
        <w:t>References</w:t>
      </w:r>
      <w:r w:rsidRPr="001B01C7">
        <w:rPr>
          <w:rFonts w:ascii="Trebuchet MS" w:eastAsia="Times New Roman" w:hAnsi="Trebuchet MS" w:cs="Times New Roman"/>
          <w:color w:val="273B4A"/>
          <w:sz w:val="18"/>
          <w:szCs w:val="18"/>
        </w:rPr>
        <w:br/>
        <w:t>References to other publications should be in </w:t>
      </w:r>
      <w:r w:rsidRPr="001B01C7">
        <w:rPr>
          <w:rFonts w:ascii="Trebuchet MS" w:eastAsia="Times New Roman" w:hAnsi="Trebuchet MS" w:cs="Times New Roman"/>
          <w:b/>
          <w:bCs/>
          <w:color w:val="273B4A"/>
          <w:sz w:val="18"/>
        </w:rPr>
        <w:t>Harvard</w:t>
      </w:r>
      <w:r w:rsidRPr="001B01C7">
        <w:rPr>
          <w:rFonts w:ascii="Trebuchet MS" w:eastAsia="Times New Roman" w:hAnsi="Trebuchet MS" w:cs="Times New Roman"/>
          <w:color w:val="273B4A"/>
          <w:sz w:val="18"/>
          <w:szCs w:val="18"/>
        </w:rPr>
        <w:t xml:space="preserve"> style and carefully checked for completeness, accuracy and </w:t>
      </w:r>
      <w:r w:rsidRPr="001B01C7">
        <w:rPr>
          <w:rFonts w:ascii="Trebuchet MS" w:eastAsia="Times New Roman" w:hAnsi="Trebuchet MS" w:cs="Times New Roman"/>
          <w:color w:val="273B4A"/>
          <w:sz w:val="18"/>
          <w:szCs w:val="18"/>
        </w:rPr>
        <w:lastRenderedPageBreak/>
        <w:t>consistency. This is very important in an electronic environment because it enables your readers to exploit the Reference Linking facility on the database and link back to the works you have cited through</w:t>
      </w:r>
      <w:r w:rsidRPr="001B01C7">
        <w:rPr>
          <w:rFonts w:ascii="Trebuchet MS" w:eastAsia="Times New Roman" w:hAnsi="Trebuchet MS" w:cs="Times New Roman"/>
          <w:color w:val="273B4A"/>
          <w:sz w:val="18"/>
        </w:rPr>
        <w:t> </w:t>
      </w:r>
      <w:hyperlink r:id="rId28" w:tgtFrame="_blank" w:history="1">
        <w:r w:rsidRPr="001B01C7">
          <w:rPr>
            <w:rFonts w:ascii="Trebuchet MS" w:eastAsia="Times New Roman" w:hAnsi="Trebuchet MS" w:cs="Times New Roman"/>
            <w:color w:val="4984C9"/>
            <w:sz w:val="18"/>
          </w:rPr>
          <w:t>CrossRef</w:t>
        </w:r>
      </w:hyperlink>
      <w:r w:rsidRPr="001B01C7">
        <w:rPr>
          <w:rFonts w:ascii="Trebuchet MS" w:eastAsia="Times New Roman" w:hAnsi="Trebuchet MS" w:cs="Times New Roman"/>
          <w:color w:val="273B4A"/>
          <w:sz w:val="18"/>
          <w:szCs w:val="18"/>
        </w:rPr>
        <w:t>.</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t>You should cite publications in the text: (Adams, 2006) using the first named author's name or (Adams and Brown, 2006) citing both names of two, or (Adams </w:t>
      </w:r>
      <w:r w:rsidRPr="001B01C7">
        <w:rPr>
          <w:rFonts w:ascii="Trebuchet MS" w:eastAsia="Times New Roman" w:hAnsi="Trebuchet MS" w:cs="Times New Roman"/>
          <w:i/>
          <w:iCs/>
          <w:color w:val="273B4A"/>
          <w:sz w:val="18"/>
        </w:rPr>
        <w:t>et al.</w:t>
      </w:r>
      <w:r w:rsidRPr="001B01C7">
        <w:rPr>
          <w:rFonts w:ascii="Trebuchet MS" w:eastAsia="Times New Roman" w:hAnsi="Trebuchet MS" w:cs="Times New Roman"/>
          <w:color w:val="273B4A"/>
          <w:sz w:val="18"/>
          <w:szCs w:val="18"/>
        </w:rPr>
        <w:t>, 2006), when there are three or more authors. At the end of the paper a reference list in alphabetical order should be supplied, numeric referencing list {example </w:t>
      </w:r>
      <w:r w:rsidRPr="001B01C7">
        <w:rPr>
          <w:rFonts w:ascii="Trebuchet MS" w:eastAsia="Times New Roman" w:hAnsi="Trebuchet MS" w:cs="Times New Roman"/>
          <w:b/>
          <w:bCs/>
          <w:color w:val="273B4A"/>
          <w:sz w:val="18"/>
        </w:rPr>
        <w:t>[1], [2]</w:t>
      </w:r>
      <w:r w:rsidRPr="001B01C7">
        <w:rPr>
          <w:rFonts w:ascii="Trebuchet MS" w:eastAsia="Times New Roman" w:hAnsi="Trebuchet MS" w:cs="Times New Roman"/>
          <w:color w:val="273B4A"/>
          <w:sz w:val="18"/>
          <w:szCs w:val="18"/>
        </w:rPr>
        <w:t> } should not be submitted for evaluation:</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books</w:t>
      </w:r>
      <w:r w:rsidRPr="001B01C7">
        <w:rPr>
          <w:rFonts w:ascii="Trebuchet MS" w:eastAsia="Times New Roman" w:hAnsi="Trebuchet MS" w:cs="Times New Roman"/>
          <w:color w:val="273B4A"/>
          <w:sz w:val="18"/>
          <w:szCs w:val="18"/>
        </w:rPr>
        <w:br/>
        <w:t>Surname, Initials (year), </w:t>
      </w:r>
      <w:r w:rsidRPr="001B01C7">
        <w:rPr>
          <w:rFonts w:ascii="Trebuchet MS" w:eastAsia="Times New Roman" w:hAnsi="Trebuchet MS" w:cs="Times New Roman"/>
          <w:i/>
          <w:iCs/>
          <w:color w:val="273B4A"/>
          <w:sz w:val="18"/>
        </w:rPr>
        <w:t>Title of Book</w:t>
      </w:r>
      <w:r w:rsidRPr="001B01C7">
        <w:rPr>
          <w:rFonts w:ascii="Trebuchet MS" w:eastAsia="Times New Roman" w:hAnsi="Trebuchet MS" w:cs="Times New Roman"/>
          <w:color w:val="273B4A"/>
          <w:sz w:val="18"/>
          <w:szCs w:val="18"/>
        </w:rPr>
        <w:t>, Publisher, Place of publication.</w:t>
      </w:r>
      <w:r w:rsidRPr="001B01C7">
        <w:rPr>
          <w:rFonts w:ascii="Trebuchet MS" w:eastAsia="Times New Roman" w:hAnsi="Trebuchet MS" w:cs="Times New Roman"/>
          <w:color w:val="273B4A"/>
          <w:sz w:val="18"/>
          <w:szCs w:val="18"/>
        </w:rPr>
        <w:br/>
        <w:t>e.g. Harrow, R. (2005), </w:t>
      </w:r>
      <w:r w:rsidRPr="001B01C7">
        <w:rPr>
          <w:rFonts w:ascii="Trebuchet MS" w:eastAsia="Times New Roman" w:hAnsi="Trebuchet MS" w:cs="Times New Roman"/>
          <w:i/>
          <w:iCs/>
          <w:color w:val="273B4A"/>
          <w:sz w:val="18"/>
        </w:rPr>
        <w:t>No Place to Hide</w:t>
      </w:r>
      <w:r w:rsidRPr="001B01C7">
        <w:rPr>
          <w:rFonts w:ascii="Trebuchet MS" w:eastAsia="Times New Roman" w:hAnsi="Trebuchet MS" w:cs="Times New Roman"/>
          <w:color w:val="273B4A"/>
          <w:sz w:val="18"/>
          <w:szCs w:val="18"/>
        </w:rPr>
        <w:t>, Simon &amp; Schuster, New York, NY.</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book chapters </w:t>
      </w:r>
      <w:r w:rsidRPr="001B01C7">
        <w:rPr>
          <w:rFonts w:ascii="Trebuchet MS" w:eastAsia="Times New Roman" w:hAnsi="Trebuchet MS" w:cs="Times New Roman"/>
          <w:color w:val="273B4A"/>
          <w:sz w:val="18"/>
          <w:szCs w:val="18"/>
        </w:rPr>
        <w:br/>
        <w:t>Surname, Initials (year), "Chapter title", Editor's Surname, Initials, </w:t>
      </w:r>
      <w:r w:rsidRPr="001B01C7">
        <w:rPr>
          <w:rFonts w:ascii="Trebuchet MS" w:eastAsia="Times New Roman" w:hAnsi="Trebuchet MS" w:cs="Times New Roman"/>
          <w:i/>
          <w:iCs/>
          <w:color w:val="273B4A"/>
          <w:sz w:val="18"/>
        </w:rPr>
        <w:t>Title of Book</w:t>
      </w:r>
      <w:r w:rsidRPr="001B01C7">
        <w:rPr>
          <w:rFonts w:ascii="Trebuchet MS" w:eastAsia="Times New Roman" w:hAnsi="Trebuchet MS" w:cs="Times New Roman"/>
          <w:color w:val="273B4A"/>
          <w:sz w:val="18"/>
          <w:szCs w:val="18"/>
        </w:rPr>
        <w:t>, Publisher, Place of publication, pages.</w:t>
      </w:r>
      <w:r w:rsidRPr="001B01C7">
        <w:rPr>
          <w:rFonts w:ascii="Trebuchet MS" w:eastAsia="Times New Roman" w:hAnsi="Trebuchet MS" w:cs="Times New Roman"/>
          <w:color w:val="273B4A"/>
          <w:sz w:val="18"/>
          <w:szCs w:val="18"/>
        </w:rPr>
        <w:br/>
        <w:t>e.g. Calabrese, F.A. (2005), "The early pathways: theory to practice – a continuum", in Stankosky, M. (Ed.), </w:t>
      </w:r>
      <w:r w:rsidRPr="001B01C7">
        <w:rPr>
          <w:rFonts w:ascii="Trebuchet MS" w:eastAsia="Times New Roman" w:hAnsi="Trebuchet MS" w:cs="Times New Roman"/>
          <w:i/>
          <w:iCs/>
          <w:color w:val="273B4A"/>
          <w:sz w:val="18"/>
        </w:rPr>
        <w:t>Creating the Discipline of Knowledge Management</w:t>
      </w:r>
      <w:r w:rsidRPr="001B01C7">
        <w:rPr>
          <w:rFonts w:ascii="Trebuchet MS" w:eastAsia="Times New Roman" w:hAnsi="Trebuchet MS" w:cs="Times New Roman"/>
          <w:color w:val="273B4A"/>
          <w:sz w:val="18"/>
          <w:szCs w:val="18"/>
        </w:rPr>
        <w:t>, Elsevier, New York, NY, pp. 15-20.</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journals</w:t>
      </w:r>
      <w:r w:rsidRPr="001B01C7">
        <w:rPr>
          <w:rFonts w:ascii="Trebuchet MS" w:eastAsia="Times New Roman" w:hAnsi="Trebuchet MS" w:cs="Times New Roman"/>
          <w:color w:val="273B4A"/>
          <w:sz w:val="18"/>
          <w:szCs w:val="18"/>
        </w:rPr>
        <w:br/>
        <w:t>Surname, Initials (year), "Title of article", </w:t>
      </w:r>
      <w:r w:rsidRPr="001B01C7">
        <w:rPr>
          <w:rFonts w:ascii="Trebuchet MS" w:eastAsia="Times New Roman" w:hAnsi="Trebuchet MS" w:cs="Times New Roman"/>
          <w:i/>
          <w:iCs/>
          <w:color w:val="273B4A"/>
          <w:sz w:val="18"/>
        </w:rPr>
        <w:t>Journal Name</w:t>
      </w:r>
      <w:r w:rsidRPr="001B01C7">
        <w:rPr>
          <w:rFonts w:ascii="Trebuchet MS" w:eastAsia="Times New Roman" w:hAnsi="Trebuchet MS" w:cs="Times New Roman"/>
          <w:color w:val="273B4A"/>
          <w:sz w:val="18"/>
          <w:szCs w:val="18"/>
        </w:rPr>
        <w:t>, volume, number, pages.</w:t>
      </w:r>
      <w:r w:rsidRPr="001B01C7">
        <w:rPr>
          <w:rFonts w:ascii="Trebuchet MS" w:eastAsia="Times New Roman" w:hAnsi="Trebuchet MS" w:cs="Times New Roman"/>
          <w:color w:val="273B4A"/>
          <w:sz w:val="18"/>
          <w:szCs w:val="18"/>
        </w:rPr>
        <w:br/>
        <w:t>e.g. Capizzi, M.T. and Ferguson, R. (2005), "Loyalty trends for the twenty-first century", </w:t>
      </w:r>
      <w:r w:rsidRPr="001B01C7">
        <w:rPr>
          <w:rFonts w:ascii="Trebuchet MS" w:eastAsia="Times New Roman" w:hAnsi="Trebuchet MS" w:cs="Times New Roman"/>
          <w:i/>
          <w:iCs/>
          <w:color w:val="273B4A"/>
          <w:sz w:val="18"/>
        </w:rPr>
        <w:t>Journal of Consumer Marketing</w:t>
      </w:r>
      <w:r w:rsidRPr="001B01C7">
        <w:rPr>
          <w:rFonts w:ascii="Trebuchet MS" w:eastAsia="Times New Roman" w:hAnsi="Trebuchet MS" w:cs="Times New Roman"/>
          <w:color w:val="273B4A"/>
          <w:sz w:val="18"/>
          <w:szCs w:val="18"/>
        </w:rPr>
        <w:t>, Vol. 22 No. 2, pp. 72-80.</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published conference proceedings</w:t>
      </w:r>
      <w:r w:rsidRPr="001B01C7">
        <w:rPr>
          <w:rFonts w:ascii="Trebuchet MS" w:eastAsia="Times New Roman" w:hAnsi="Trebuchet MS" w:cs="Times New Roman"/>
          <w:color w:val="273B4A"/>
          <w:sz w:val="18"/>
          <w:szCs w:val="18"/>
        </w:rPr>
        <w:br/>
        <w:t>Surname, Initials (year of publication), "Title of paper", in Surname, Initials (Ed.), </w:t>
      </w:r>
      <w:r w:rsidRPr="001B01C7">
        <w:rPr>
          <w:rFonts w:ascii="Trebuchet MS" w:eastAsia="Times New Roman" w:hAnsi="Trebuchet MS" w:cs="Times New Roman"/>
          <w:i/>
          <w:iCs/>
          <w:color w:val="273B4A"/>
          <w:sz w:val="18"/>
        </w:rPr>
        <w:t>Title of published proceeding which may include place and date(s) held</w:t>
      </w:r>
      <w:r w:rsidRPr="001B01C7">
        <w:rPr>
          <w:rFonts w:ascii="Trebuchet MS" w:eastAsia="Times New Roman" w:hAnsi="Trebuchet MS" w:cs="Times New Roman"/>
          <w:color w:val="273B4A"/>
          <w:sz w:val="18"/>
          <w:szCs w:val="18"/>
        </w:rPr>
        <w:t>, Publisher, Place of publication, Page numbers.</w:t>
      </w:r>
      <w:r w:rsidRPr="001B01C7">
        <w:rPr>
          <w:rFonts w:ascii="Trebuchet MS" w:eastAsia="Times New Roman" w:hAnsi="Trebuchet MS" w:cs="Times New Roman"/>
          <w:color w:val="273B4A"/>
          <w:sz w:val="18"/>
          <w:szCs w:val="18"/>
        </w:rPr>
        <w:br/>
        <w:t>e.g. Jakkilinki, R., Georgievski, M. and Sharda, N. (2007), "Connecting destinations with an ontology-based e-tourism planner", in </w:t>
      </w:r>
      <w:r w:rsidRPr="001B01C7">
        <w:rPr>
          <w:rFonts w:ascii="Trebuchet MS" w:eastAsia="Times New Roman" w:hAnsi="Trebuchet MS" w:cs="Times New Roman"/>
          <w:i/>
          <w:iCs/>
          <w:color w:val="273B4A"/>
          <w:sz w:val="18"/>
        </w:rPr>
        <w:t>Information and communication technologies in tourism 2007 proceedings of the international conference in Ljubljana, Slovenia, 2007</w:t>
      </w:r>
      <w:r w:rsidRPr="001B01C7">
        <w:rPr>
          <w:rFonts w:ascii="Trebuchet MS" w:eastAsia="Times New Roman" w:hAnsi="Trebuchet MS" w:cs="Times New Roman"/>
          <w:color w:val="273B4A"/>
          <w:sz w:val="18"/>
          <w:szCs w:val="18"/>
        </w:rPr>
        <w:t>, Springer-Verlag, Vienna, pp. 12-32.</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unpublished conference proceedings</w:t>
      </w:r>
      <w:r w:rsidRPr="001B01C7">
        <w:rPr>
          <w:rFonts w:ascii="Trebuchet MS" w:eastAsia="Times New Roman" w:hAnsi="Trebuchet MS" w:cs="Times New Roman"/>
          <w:color w:val="273B4A"/>
          <w:sz w:val="18"/>
          <w:szCs w:val="18"/>
        </w:rPr>
        <w:br/>
        <w:t>Surname, Initials (year), "Title of paper", paper presented at Name of Conference, date of conference, place of conference, available at: URL if freely available on the internet (accessed date). </w:t>
      </w:r>
      <w:r w:rsidRPr="001B01C7">
        <w:rPr>
          <w:rFonts w:ascii="Trebuchet MS" w:eastAsia="Times New Roman" w:hAnsi="Trebuchet MS" w:cs="Times New Roman"/>
          <w:color w:val="273B4A"/>
          <w:sz w:val="18"/>
          <w:szCs w:val="18"/>
        </w:rPr>
        <w:br/>
        <w:t>e.g. Aumueller, D. (2005), "Semantic authoring and retrieval within a wiki", paper presented at the European Semantic Web Conference (ESWC), 29 May-1 June, Heraklion, Crete, available at: </w:t>
      </w:r>
      <w:hyperlink r:id="rId29" w:tgtFrame="_blank" w:history="1">
        <w:r w:rsidRPr="001B01C7">
          <w:rPr>
            <w:rFonts w:ascii="Trebuchet MS" w:eastAsia="Times New Roman" w:hAnsi="Trebuchet MS" w:cs="Times New Roman"/>
            <w:color w:val="4984C9"/>
            <w:sz w:val="18"/>
          </w:rPr>
          <w:t>http://dbs.uni-leipzig.de/file/aumueller05wiksar.pdf</w:t>
        </w:r>
      </w:hyperlink>
      <w:r w:rsidRPr="001B01C7">
        <w:rPr>
          <w:rFonts w:ascii="Trebuchet MS" w:eastAsia="Times New Roman" w:hAnsi="Trebuchet MS" w:cs="Times New Roman"/>
          <w:color w:val="273B4A"/>
          <w:sz w:val="18"/>
          <w:szCs w:val="18"/>
        </w:rPr>
        <w:t> (accessed 20 February 2007).</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working papers</w:t>
      </w:r>
      <w:r w:rsidRPr="001B01C7">
        <w:rPr>
          <w:rFonts w:ascii="Trebuchet MS" w:eastAsia="Times New Roman" w:hAnsi="Trebuchet MS" w:cs="Times New Roman"/>
          <w:color w:val="273B4A"/>
          <w:sz w:val="18"/>
          <w:szCs w:val="18"/>
        </w:rPr>
        <w:br/>
        <w:t>Surname, Initials (year), "Title of article", working paper [number if available], Institution or organization, Place of organization, date.</w:t>
      </w:r>
      <w:r w:rsidRPr="001B01C7">
        <w:rPr>
          <w:rFonts w:ascii="Trebuchet MS" w:eastAsia="Times New Roman" w:hAnsi="Trebuchet MS" w:cs="Times New Roman"/>
          <w:color w:val="273B4A"/>
          <w:sz w:val="18"/>
          <w:szCs w:val="18"/>
        </w:rPr>
        <w:br/>
        <w:t>e.g. Moizer, P. (2003), "How published academic research can inform policy decisions: the case of mandatory rotation of audit appointments", working paper, Leeds University Business School, University of Leeds, Leeds, 28 March.</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encyclopedia entries (with no author or editor)</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i/>
          <w:iCs/>
          <w:color w:val="273B4A"/>
          <w:sz w:val="18"/>
        </w:rPr>
        <w:t>Title of Encyclopedia</w:t>
      </w:r>
      <w:r w:rsidRPr="001B01C7">
        <w:rPr>
          <w:rFonts w:ascii="Trebuchet MS" w:eastAsia="Times New Roman" w:hAnsi="Trebuchet MS" w:cs="Times New Roman"/>
          <w:color w:val="273B4A"/>
          <w:sz w:val="18"/>
          <w:szCs w:val="18"/>
        </w:rPr>
        <w:t> (year) "Title of entry", volume, edition, Title of Encyclopedia, Publisher, Place of publication, pages.</w:t>
      </w:r>
      <w:r w:rsidRPr="001B01C7">
        <w:rPr>
          <w:rFonts w:ascii="Trebuchet MS" w:eastAsia="Times New Roman" w:hAnsi="Trebuchet MS" w:cs="Times New Roman"/>
          <w:color w:val="273B4A"/>
          <w:sz w:val="18"/>
          <w:szCs w:val="18"/>
        </w:rPr>
        <w:br/>
        <w:t>e.g. </w:t>
      </w:r>
      <w:r w:rsidRPr="001B01C7">
        <w:rPr>
          <w:rFonts w:ascii="Trebuchet MS" w:eastAsia="Times New Roman" w:hAnsi="Trebuchet MS" w:cs="Times New Roman"/>
          <w:i/>
          <w:iCs/>
          <w:color w:val="273B4A"/>
          <w:sz w:val="18"/>
        </w:rPr>
        <w:t>Encyclopaedia Britannica</w:t>
      </w:r>
      <w:r w:rsidRPr="001B01C7">
        <w:rPr>
          <w:rFonts w:ascii="Trebuchet MS" w:eastAsia="Times New Roman" w:hAnsi="Trebuchet MS" w:cs="Times New Roman"/>
          <w:color w:val="273B4A"/>
          <w:sz w:val="18"/>
          <w:szCs w:val="18"/>
        </w:rPr>
        <w:t> (1926) "Psychology of culture contact", Vol. 1, 13th ed., Encyclopaedia Britannica, London and New York, NY, pp. 765-71.</w:t>
      </w:r>
      <w:r w:rsidRPr="001B01C7">
        <w:rPr>
          <w:rFonts w:ascii="Trebuchet MS" w:eastAsia="Times New Roman" w:hAnsi="Trebuchet MS" w:cs="Times New Roman"/>
          <w:color w:val="273B4A"/>
          <w:sz w:val="18"/>
          <w:szCs w:val="18"/>
        </w:rPr>
        <w:br/>
        <w:t>(For authored entries please refer to book chapter guidelines above)</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newspaper articles (authored)</w:t>
      </w:r>
      <w:r w:rsidRPr="001B01C7">
        <w:rPr>
          <w:rFonts w:ascii="Trebuchet MS" w:eastAsia="Times New Roman" w:hAnsi="Trebuchet MS" w:cs="Times New Roman"/>
          <w:color w:val="273B4A"/>
          <w:sz w:val="18"/>
          <w:szCs w:val="18"/>
        </w:rPr>
        <w:br/>
        <w:t>Surname, Initials (year), "Article title", </w:t>
      </w:r>
      <w:r w:rsidRPr="001B01C7">
        <w:rPr>
          <w:rFonts w:ascii="Trebuchet MS" w:eastAsia="Times New Roman" w:hAnsi="Trebuchet MS" w:cs="Times New Roman"/>
          <w:i/>
          <w:iCs/>
          <w:color w:val="273B4A"/>
          <w:sz w:val="18"/>
        </w:rPr>
        <w:t>Newspaper</w:t>
      </w:r>
      <w:r w:rsidRPr="001B01C7">
        <w:rPr>
          <w:rFonts w:ascii="Trebuchet MS" w:eastAsia="Times New Roman" w:hAnsi="Trebuchet MS" w:cs="Times New Roman"/>
          <w:color w:val="273B4A"/>
          <w:sz w:val="18"/>
          <w:szCs w:val="18"/>
        </w:rPr>
        <w:t>, date, pages.</w:t>
      </w:r>
      <w:r w:rsidRPr="001B01C7">
        <w:rPr>
          <w:rFonts w:ascii="Trebuchet MS" w:eastAsia="Times New Roman" w:hAnsi="Trebuchet MS" w:cs="Times New Roman"/>
          <w:color w:val="273B4A"/>
          <w:sz w:val="18"/>
          <w:szCs w:val="18"/>
        </w:rPr>
        <w:br/>
        <w:t>e.g. Smith, A. (2008), "Money for old rope", </w:t>
      </w:r>
      <w:r w:rsidRPr="001B01C7">
        <w:rPr>
          <w:rFonts w:ascii="Trebuchet MS" w:eastAsia="Times New Roman" w:hAnsi="Trebuchet MS" w:cs="Times New Roman"/>
          <w:i/>
          <w:iCs/>
          <w:color w:val="273B4A"/>
          <w:sz w:val="18"/>
        </w:rPr>
        <w:t>Daily News</w:t>
      </w:r>
      <w:r w:rsidRPr="001B01C7">
        <w:rPr>
          <w:rFonts w:ascii="Trebuchet MS" w:eastAsia="Times New Roman" w:hAnsi="Trebuchet MS" w:cs="Times New Roman"/>
          <w:color w:val="273B4A"/>
          <w:sz w:val="18"/>
          <w:szCs w:val="18"/>
        </w:rPr>
        <w:t>, 21 January, pp. 1, 3-4.</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newspaper articles (non-authored)</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i/>
          <w:iCs/>
          <w:color w:val="273B4A"/>
          <w:sz w:val="18"/>
        </w:rPr>
        <w:t>Newspaper</w:t>
      </w:r>
      <w:r w:rsidRPr="001B01C7">
        <w:rPr>
          <w:rFonts w:ascii="Trebuchet MS" w:eastAsia="Times New Roman" w:hAnsi="Trebuchet MS" w:cs="Times New Roman"/>
          <w:color w:val="273B4A"/>
          <w:sz w:val="18"/>
          <w:szCs w:val="18"/>
        </w:rPr>
        <w:t> (year), "Article title", date, pages.</w:t>
      </w:r>
      <w:r w:rsidRPr="001B01C7">
        <w:rPr>
          <w:rFonts w:ascii="Trebuchet MS" w:eastAsia="Times New Roman" w:hAnsi="Trebuchet MS" w:cs="Times New Roman"/>
          <w:color w:val="273B4A"/>
          <w:sz w:val="18"/>
          <w:szCs w:val="18"/>
        </w:rPr>
        <w:br/>
        <w:t>e.g. </w:t>
      </w:r>
      <w:r w:rsidRPr="001B01C7">
        <w:rPr>
          <w:rFonts w:ascii="Trebuchet MS" w:eastAsia="Times New Roman" w:hAnsi="Trebuchet MS" w:cs="Times New Roman"/>
          <w:i/>
          <w:iCs/>
          <w:color w:val="273B4A"/>
          <w:sz w:val="18"/>
        </w:rPr>
        <w:t>Daily News</w:t>
      </w:r>
      <w:r w:rsidRPr="001B01C7">
        <w:rPr>
          <w:rFonts w:ascii="Trebuchet MS" w:eastAsia="Times New Roman" w:hAnsi="Trebuchet MS" w:cs="Times New Roman"/>
          <w:color w:val="273B4A"/>
          <w:sz w:val="18"/>
          <w:szCs w:val="18"/>
        </w:rPr>
        <w:t> (2008), "Small change", 2 February, p. 7.</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b/>
          <w:bCs/>
          <w:i/>
          <w:iCs/>
          <w:color w:val="273B4A"/>
          <w:sz w:val="18"/>
        </w:rPr>
        <w:t>For electronic sources</w:t>
      </w:r>
      <w:r w:rsidRPr="001B01C7">
        <w:rPr>
          <w:rFonts w:ascii="Trebuchet MS" w:eastAsia="Times New Roman" w:hAnsi="Trebuchet MS" w:cs="Times New Roman"/>
          <w:color w:val="273B4A"/>
          <w:sz w:val="18"/>
          <w:szCs w:val="18"/>
        </w:rPr>
        <w:br/>
        <w:t>If available online, the full URL should be supplied at the end of the reference, as well as a date that the resource was accessed.</w:t>
      </w:r>
      <w:r w:rsidRPr="001B01C7">
        <w:rPr>
          <w:rFonts w:ascii="Trebuchet MS" w:eastAsia="Times New Roman" w:hAnsi="Trebuchet MS" w:cs="Times New Roman"/>
          <w:color w:val="273B4A"/>
          <w:sz w:val="18"/>
          <w:szCs w:val="18"/>
        </w:rPr>
        <w:br/>
      </w:r>
      <w:r w:rsidRPr="001B01C7">
        <w:rPr>
          <w:rFonts w:ascii="Trebuchet MS" w:eastAsia="Times New Roman" w:hAnsi="Trebuchet MS" w:cs="Times New Roman"/>
          <w:color w:val="273B4A"/>
          <w:sz w:val="18"/>
          <w:szCs w:val="18"/>
        </w:rPr>
        <w:lastRenderedPageBreak/>
        <w:t>e.g. Castle, B. (2005), "Introduction to web services for remote portlets", available at: </w:t>
      </w:r>
      <w:hyperlink r:id="rId30" w:tgtFrame="_blank" w:history="1">
        <w:r w:rsidRPr="001B01C7">
          <w:rPr>
            <w:rFonts w:ascii="Trebuchet MS" w:eastAsia="Times New Roman" w:hAnsi="Trebuchet MS" w:cs="Times New Roman"/>
            <w:color w:val="4984C9"/>
            <w:sz w:val="18"/>
          </w:rPr>
          <w:t>http://www-128.ibm.com/developerworks/library/ws-wsrp/</w:t>
        </w:r>
      </w:hyperlink>
      <w:r w:rsidRPr="001B01C7">
        <w:rPr>
          <w:rFonts w:ascii="Trebuchet MS" w:eastAsia="Times New Roman" w:hAnsi="Trebuchet MS" w:cs="Times New Roman"/>
          <w:color w:val="273B4A"/>
          <w:sz w:val="18"/>
          <w:szCs w:val="18"/>
        </w:rPr>
        <w:t> (accessed 12 November 2007).</w:t>
      </w:r>
      <w:r w:rsidRPr="001B01C7">
        <w:rPr>
          <w:rFonts w:ascii="Trebuchet MS" w:eastAsia="Times New Roman" w:hAnsi="Trebuchet MS" w:cs="Times New Roman"/>
          <w:color w:val="273B4A"/>
          <w:sz w:val="18"/>
          <w:szCs w:val="18"/>
        </w:rPr>
        <w:br/>
        <w:t>Standalone URLs, i.e. without an author or date, should be included either within parentheses within the main text, or preferably set as a note (roman numeral within square brackets within text followed by the full URL address at the end of the paper).</w:t>
      </w:r>
    </w:p>
    <w:p w:rsidR="001B01C7" w:rsidRDefault="001B01C7" w:rsidP="001B01C7">
      <w:pPr>
        <w:spacing w:after="0" w:line="240" w:lineRule="auto"/>
        <w:rPr>
          <w:rFonts w:ascii="Trebuchet MS" w:eastAsia="Times New Roman" w:hAnsi="Trebuchet MS" w:cs="Times New Roman"/>
          <w:color w:val="273B4A"/>
          <w:sz w:val="18"/>
          <w:szCs w:val="18"/>
        </w:rPr>
      </w:pPr>
    </w:p>
    <w:p w:rsidR="001B01C7" w:rsidRDefault="001B01C7" w:rsidP="001B01C7">
      <w:pPr>
        <w:spacing w:after="0" w:line="240" w:lineRule="auto"/>
        <w:jc w:val="right"/>
        <w:rPr>
          <w:rStyle w:val="Strong"/>
          <w:rFonts w:ascii="Trebuchet MS" w:hAnsi="Trebuchet MS"/>
          <w:i/>
          <w:iCs/>
          <w:color w:val="273B4A"/>
          <w:sz w:val="18"/>
          <w:szCs w:val="18"/>
          <w:shd w:val="clear" w:color="auto" w:fill="EFE8DC"/>
        </w:rPr>
      </w:pPr>
      <w:r>
        <w:rPr>
          <w:rStyle w:val="Emphasis"/>
          <w:rFonts w:ascii="Trebuchet MS" w:hAnsi="Trebuchet MS"/>
          <w:color w:val="273B4A"/>
          <w:sz w:val="18"/>
          <w:szCs w:val="18"/>
          <w:shd w:val="clear" w:color="auto" w:fill="EFE8DC"/>
        </w:rPr>
        <w:t>Last update: </w:t>
      </w:r>
      <w:r>
        <w:rPr>
          <w:rStyle w:val="Strong"/>
          <w:rFonts w:ascii="Trebuchet MS" w:hAnsi="Trebuchet MS"/>
          <w:i/>
          <w:iCs/>
          <w:color w:val="273B4A"/>
          <w:sz w:val="18"/>
          <w:szCs w:val="18"/>
          <w:shd w:val="clear" w:color="auto" w:fill="EFE8DC"/>
        </w:rPr>
        <w:t>04 March 2015</w:t>
      </w:r>
    </w:p>
    <w:p w:rsidR="001B01C7" w:rsidRDefault="001B01C7" w:rsidP="001B01C7">
      <w:pPr>
        <w:spacing w:after="0" w:line="240" w:lineRule="auto"/>
        <w:jc w:val="right"/>
        <w:rPr>
          <w:rStyle w:val="Strong"/>
          <w:rFonts w:ascii="Trebuchet MS" w:hAnsi="Trebuchet MS"/>
          <w:i/>
          <w:iCs/>
          <w:color w:val="273B4A"/>
          <w:sz w:val="18"/>
          <w:szCs w:val="18"/>
          <w:shd w:val="clear" w:color="auto" w:fill="EFE8DC"/>
        </w:rPr>
      </w:pPr>
    </w:p>
    <w:p w:rsidR="001B01C7" w:rsidRDefault="001B01C7" w:rsidP="001B01C7">
      <w:pPr>
        <w:spacing w:after="0" w:line="240" w:lineRule="auto"/>
        <w:jc w:val="both"/>
      </w:pPr>
    </w:p>
    <w:sectPr w:rsidR="001B01C7" w:rsidSect="00630B0E">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508" w:rsidRDefault="00487508" w:rsidP="001B01C7">
      <w:pPr>
        <w:spacing w:after="0" w:line="240" w:lineRule="auto"/>
      </w:pPr>
      <w:r>
        <w:separator/>
      </w:r>
    </w:p>
  </w:endnote>
  <w:endnote w:type="continuationSeparator" w:id="1">
    <w:p w:rsidR="00487508" w:rsidRDefault="00487508" w:rsidP="001B0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8076"/>
      <w:docPartObj>
        <w:docPartGallery w:val="Page Numbers (Bottom of Page)"/>
        <w:docPartUnique/>
      </w:docPartObj>
    </w:sdtPr>
    <w:sdtEndPr>
      <w:rPr>
        <w:color w:val="7F7F7F" w:themeColor="background1" w:themeShade="7F"/>
        <w:spacing w:val="60"/>
      </w:rPr>
    </w:sdtEndPr>
    <w:sdtContent>
      <w:p w:rsidR="001B01C7" w:rsidRDefault="00630B0E">
        <w:pPr>
          <w:pStyle w:val="Footer"/>
          <w:pBdr>
            <w:top w:val="single" w:sz="4" w:space="1" w:color="D9D9D9" w:themeColor="background1" w:themeShade="D9"/>
          </w:pBdr>
          <w:jc w:val="right"/>
        </w:pPr>
        <w:fldSimple w:instr=" PAGE   \* MERGEFORMAT ">
          <w:r w:rsidR="00E31FE5">
            <w:rPr>
              <w:noProof/>
            </w:rPr>
            <w:t>6</w:t>
          </w:r>
        </w:fldSimple>
        <w:r w:rsidR="001B01C7">
          <w:t xml:space="preserve"> | </w:t>
        </w:r>
        <w:r w:rsidR="001B01C7">
          <w:rPr>
            <w:color w:val="7F7F7F" w:themeColor="background1" w:themeShade="7F"/>
            <w:spacing w:val="60"/>
          </w:rPr>
          <w:t>Page</w:t>
        </w:r>
      </w:p>
    </w:sdtContent>
  </w:sdt>
  <w:p w:rsidR="001B01C7" w:rsidRDefault="001B0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508" w:rsidRDefault="00487508" w:rsidP="001B01C7">
      <w:pPr>
        <w:spacing w:after="0" w:line="240" w:lineRule="auto"/>
      </w:pPr>
      <w:r>
        <w:separator/>
      </w:r>
    </w:p>
  </w:footnote>
  <w:footnote w:type="continuationSeparator" w:id="1">
    <w:p w:rsidR="00487508" w:rsidRDefault="00487508" w:rsidP="001B0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C7" w:rsidRPr="001B01C7" w:rsidRDefault="001B01C7" w:rsidP="001B01C7">
    <w:pPr>
      <w:pStyle w:val="Header"/>
      <w:jc w:val="right"/>
      <w:rPr>
        <w:rStyle w:val="Strong"/>
        <w:rFonts w:ascii="Trebuchet MS" w:hAnsi="Trebuchet MS"/>
        <w:b w:val="0"/>
        <w:i/>
        <w:color w:val="273B4A"/>
        <w:sz w:val="18"/>
        <w:szCs w:val="18"/>
        <w:shd w:val="clear" w:color="auto" w:fill="EFE8DC"/>
      </w:rPr>
    </w:pPr>
    <w:r w:rsidRPr="001B01C7">
      <w:rPr>
        <w:rFonts w:ascii="Arial" w:hAnsi="Arial" w:cs="Arial"/>
        <w:b/>
        <w:color w:val="000000"/>
        <w:sz w:val="18"/>
        <w:szCs w:val="18"/>
        <w:shd w:val="clear" w:color="auto" w:fill="F6F6F6"/>
      </w:rPr>
      <w:t>Author Guidelines</w:t>
    </w:r>
  </w:p>
  <w:p w:rsidR="001B01C7" w:rsidRPr="001B01C7" w:rsidRDefault="0057282F" w:rsidP="001B01C7">
    <w:pPr>
      <w:pStyle w:val="Header"/>
      <w:jc w:val="right"/>
      <w:rPr>
        <w:i/>
      </w:rPr>
    </w:pPr>
    <w:r>
      <w:rPr>
        <w:rStyle w:val="Strong"/>
        <w:rFonts w:ascii="Trebuchet MS" w:hAnsi="Trebuchet MS"/>
        <w:i/>
        <w:color w:val="273B4A"/>
        <w:sz w:val="18"/>
        <w:szCs w:val="18"/>
        <w:shd w:val="clear" w:color="auto" w:fill="EFE8DC"/>
      </w:rPr>
      <w:t>ABCJournals.Net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117"/>
    <w:multiLevelType w:val="multilevel"/>
    <w:tmpl w:val="0A60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31D17"/>
    <w:multiLevelType w:val="multilevel"/>
    <w:tmpl w:val="54C2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2465B"/>
    <w:multiLevelType w:val="multilevel"/>
    <w:tmpl w:val="8E18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D1265"/>
    <w:multiLevelType w:val="multilevel"/>
    <w:tmpl w:val="C2C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733E6"/>
    <w:multiLevelType w:val="multilevel"/>
    <w:tmpl w:val="46E8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83D5E"/>
    <w:multiLevelType w:val="multilevel"/>
    <w:tmpl w:val="DAF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37C2E"/>
    <w:multiLevelType w:val="multilevel"/>
    <w:tmpl w:val="808C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7F5A05"/>
    <w:multiLevelType w:val="multilevel"/>
    <w:tmpl w:val="5F2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2"/>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1B01C7"/>
    <w:rsid w:val="001B01C7"/>
    <w:rsid w:val="002425CB"/>
    <w:rsid w:val="00487508"/>
    <w:rsid w:val="0057282F"/>
    <w:rsid w:val="00630B0E"/>
    <w:rsid w:val="009E3387"/>
    <w:rsid w:val="00E31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1C7"/>
    <w:rPr>
      <w:b/>
      <w:bCs/>
    </w:rPr>
  </w:style>
  <w:style w:type="character" w:customStyle="1" w:styleId="apple-converted-space">
    <w:name w:val="apple-converted-space"/>
    <w:basedOn w:val="DefaultParagraphFont"/>
    <w:rsid w:val="001B01C7"/>
  </w:style>
  <w:style w:type="character" w:styleId="Hyperlink">
    <w:name w:val="Hyperlink"/>
    <w:basedOn w:val="DefaultParagraphFont"/>
    <w:uiPriority w:val="99"/>
    <w:unhideWhenUsed/>
    <w:rsid w:val="001B01C7"/>
    <w:rPr>
      <w:color w:val="0000FF"/>
      <w:u w:val="single"/>
    </w:rPr>
  </w:style>
  <w:style w:type="character" w:styleId="Emphasis">
    <w:name w:val="Emphasis"/>
    <w:basedOn w:val="DefaultParagraphFont"/>
    <w:uiPriority w:val="20"/>
    <w:qFormat/>
    <w:rsid w:val="001B01C7"/>
    <w:rPr>
      <w:i/>
      <w:iCs/>
    </w:rPr>
  </w:style>
  <w:style w:type="paragraph" w:styleId="Header">
    <w:name w:val="header"/>
    <w:basedOn w:val="Normal"/>
    <w:link w:val="HeaderChar"/>
    <w:uiPriority w:val="99"/>
    <w:semiHidden/>
    <w:unhideWhenUsed/>
    <w:rsid w:val="001B01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1C7"/>
  </w:style>
  <w:style w:type="paragraph" w:styleId="Footer">
    <w:name w:val="footer"/>
    <w:basedOn w:val="Normal"/>
    <w:link w:val="FooterChar"/>
    <w:uiPriority w:val="99"/>
    <w:unhideWhenUsed/>
    <w:rsid w:val="001B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7"/>
  </w:style>
</w:styles>
</file>

<file path=word/webSettings.xml><?xml version="1.0" encoding="utf-8"?>
<w:webSettings xmlns:r="http://schemas.openxmlformats.org/officeDocument/2006/relationships" xmlns:w="http://schemas.openxmlformats.org/wordprocessingml/2006/main">
  <w:divs>
    <w:div w:id="17746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jase.weebly.com/uploads/1/3/4/5/13455174/ajase_cover_letter.docx" TargetMode="External"/><Relationship Id="rId13" Type="http://schemas.openxmlformats.org/officeDocument/2006/relationships/hyperlink" Target="http://www.openarchives.org/" TargetMode="External"/><Relationship Id="rId18" Type="http://schemas.openxmlformats.org/officeDocument/2006/relationships/hyperlink" Target="http://creativecommons.org/licenses/by-nc/4.0" TargetMode="External"/><Relationship Id="rId26" Type="http://schemas.openxmlformats.org/officeDocument/2006/relationships/hyperlink" Target="http://www.abcjournals.net/" TargetMode="External"/><Relationship Id="rId3" Type="http://schemas.openxmlformats.org/officeDocument/2006/relationships/settings" Target="settings.xml"/><Relationship Id="rId21" Type="http://schemas.openxmlformats.org/officeDocument/2006/relationships/hyperlink" Target="http://www.lockss.org/" TargetMode="External"/><Relationship Id="rId34" Type="http://schemas.openxmlformats.org/officeDocument/2006/relationships/theme" Target="theme/theme1.xml"/><Relationship Id="rId7" Type="http://schemas.openxmlformats.org/officeDocument/2006/relationships/hyperlink" Target="http://www.abcjournals.net/paper-submission.html" TargetMode="External"/><Relationship Id="rId12" Type="http://schemas.openxmlformats.org/officeDocument/2006/relationships/hyperlink" Target="http://journals.abc.us.org/index.php/ajase/login" TargetMode="External"/><Relationship Id="rId17" Type="http://schemas.openxmlformats.org/officeDocument/2006/relationships/hyperlink" Target="http://creativecommons.org/licenses/by-nc/4.0/" TargetMode="External"/><Relationship Id="rId25" Type="http://schemas.openxmlformats.org/officeDocument/2006/relationships/hyperlink" Target="http://ajase.weebly.com/human--animal-rights-statement.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perrater.com/plagiarism_checker" TargetMode="External"/><Relationship Id="rId20" Type="http://schemas.openxmlformats.org/officeDocument/2006/relationships/hyperlink" Target="http://www.lockss.org/" TargetMode="External"/><Relationship Id="rId29" Type="http://schemas.openxmlformats.org/officeDocument/2006/relationships/hyperlink" Target="http://dbs.uni-leipzig.de/file/aumueller05wiksa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abc.us.org/index.php/ajase/user/register" TargetMode="External"/><Relationship Id="rId24" Type="http://schemas.openxmlformats.org/officeDocument/2006/relationships/hyperlink" Target="http://www.cites.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rammarly.com/" TargetMode="External"/><Relationship Id="rId23" Type="http://schemas.openxmlformats.org/officeDocument/2006/relationships/hyperlink" Target="http://www.cbd.int/convention/" TargetMode="External"/><Relationship Id="rId28" Type="http://schemas.openxmlformats.org/officeDocument/2006/relationships/hyperlink" Target="http://crossref.org/" TargetMode="External"/><Relationship Id="rId10" Type="http://schemas.openxmlformats.org/officeDocument/2006/relationships/hyperlink" Target="http://journals.abc.us.org/" TargetMode="External"/><Relationship Id="rId19" Type="http://schemas.openxmlformats.org/officeDocument/2006/relationships/hyperlink" Target="http://creativecommons.org/licenses/by-nc/4.0/legalcod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jase.weebly.com/paper-submission.html" TargetMode="External"/><Relationship Id="rId14" Type="http://schemas.openxmlformats.org/officeDocument/2006/relationships/hyperlink" Target="http://www.sherpa.ac.uk/romeo/journals.php?id=2099&amp;fIDnum=|&amp;mode=simple&amp;letter=ALL&amp;la=en" TargetMode="External"/><Relationship Id="rId22" Type="http://schemas.openxmlformats.org/officeDocument/2006/relationships/hyperlink" Target="http://www.abcjournals.net/" TargetMode="External"/><Relationship Id="rId27" Type="http://schemas.openxmlformats.org/officeDocument/2006/relationships/hyperlink" Target="http://ajase.weebly.com/ethics--malpractice.html" TargetMode="External"/><Relationship Id="rId30" Type="http://schemas.openxmlformats.org/officeDocument/2006/relationships/hyperlink" Target="http://www-128.ibm.com/developerworks/library/ws-ws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 Journals</dc:creator>
  <cp:lastModifiedBy>ABC Journals</cp:lastModifiedBy>
  <cp:revision>2</cp:revision>
  <dcterms:created xsi:type="dcterms:W3CDTF">2015-03-17T19:34:00Z</dcterms:created>
  <dcterms:modified xsi:type="dcterms:W3CDTF">2015-03-17T19:34:00Z</dcterms:modified>
</cp:coreProperties>
</file>